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F3" w:rsidRPr="009B12F3" w:rsidRDefault="009B12F3" w:rsidP="009B12F3">
      <w:pPr>
        <w:pStyle w:val="a3"/>
        <w:jc w:val="center"/>
        <w:rPr>
          <w:rFonts w:ascii="Times New Roman" w:hAnsi="Times New Roman" w:cs="Times New Roman"/>
          <w:b/>
          <w:sz w:val="28"/>
        </w:rPr>
      </w:pPr>
      <w:proofErr w:type="spellStart"/>
      <w:r w:rsidRPr="009B12F3">
        <w:rPr>
          <w:rFonts w:ascii="Times New Roman" w:hAnsi="Times New Roman" w:cs="Times New Roman"/>
          <w:b/>
          <w:sz w:val="28"/>
        </w:rPr>
        <w:t>Директордың</w:t>
      </w:r>
      <w:proofErr w:type="spellEnd"/>
      <w:r w:rsidRPr="009B12F3">
        <w:rPr>
          <w:rFonts w:ascii="Times New Roman" w:hAnsi="Times New Roman" w:cs="Times New Roman"/>
          <w:b/>
          <w:sz w:val="28"/>
        </w:rPr>
        <w:t xml:space="preserve"> </w:t>
      </w:r>
      <w:proofErr w:type="spellStart"/>
      <w:r w:rsidRPr="009B12F3">
        <w:rPr>
          <w:rFonts w:ascii="Times New Roman" w:hAnsi="Times New Roman" w:cs="Times New Roman"/>
          <w:b/>
          <w:sz w:val="28"/>
        </w:rPr>
        <w:t>есебі</w:t>
      </w:r>
      <w:proofErr w:type="spellEnd"/>
    </w:p>
    <w:p w:rsidR="009B12F3" w:rsidRDefault="009B12F3" w:rsidP="009B12F3">
      <w:pPr>
        <w:pStyle w:val="a3"/>
        <w:jc w:val="center"/>
        <w:rPr>
          <w:rFonts w:ascii="Times New Roman" w:hAnsi="Times New Roman" w:cs="Times New Roman"/>
          <w:b/>
          <w:sz w:val="28"/>
        </w:rPr>
      </w:pPr>
      <w:r>
        <w:rPr>
          <w:rFonts w:ascii="Times New Roman" w:hAnsi="Times New Roman" w:cs="Times New Roman"/>
          <w:b/>
          <w:sz w:val="28"/>
        </w:rPr>
        <w:t>«</w:t>
      </w:r>
      <w:proofErr w:type="spellStart"/>
      <w:r w:rsidRPr="009B12F3">
        <w:rPr>
          <w:rFonts w:ascii="Times New Roman" w:hAnsi="Times New Roman" w:cs="Times New Roman"/>
          <w:b/>
          <w:sz w:val="28"/>
        </w:rPr>
        <w:t>Ақмола</w:t>
      </w:r>
      <w:proofErr w:type="spellEnd"/>
      <w:r w:rsidRPr="009B12F3">
        <w:rPr>
          <w:rFonts w:ascii="Times New Roman" w:hAnsi="Times New Roman" w:cs="Times New Roman"/>
          <w:b/>
          <w:sz w:val="28"/>
        </w:rPr>
        <w:t xml:space="preserve"> </w:t>
      </w:r>
      <w:proofErr w:type="spellStart"/>
      <w:r w:rsidRPr="009B12F3">
        <w:rPr>
          <w:rFonts w:ascii="Times New Roman" w:hAnsi="Times New Roman" w:cs="Times New Roman"/>
          <w:b/>
          <w:sz w:val="28"/>
        </w:rPr>
        <w:t>облысы</w:t>
      </w:r>
      <w:proofErr w:type="spellEnd"/>
      <w:r w:rsidRPr="009B12F3">
        <w:rPr>
          <w:rFonts w:ascii="Times New Roman" w:hAnsi="Times New Roman" w:cs="Times New Roman"/>
          <w:b/>
          <w:sz w:val="28"/>
        </w:rPr>
        <w:t xml:space="preserve"> </w:t>
      </w:r>
      <w:proofErr w:type="spellStart"/>
      <w:r w:rsidRPr="009B12F3">
        <w:rPr>
          <w:rFonts w:ascii="Times New Roman" w:hAnsi="Times New Roman" w:cs="Times New Roman"/>
          <w:b/>
          <w:sz w:val="28"/>
        </w:rPr>
        <w:t>Есіл</w:t>
      </w:r>
      <w:proofErr w:type="spellEnd"/>
      <w:r w:rsidRPr="009B12F3">
        <w:rPr>
          <w:rFonts w:ascii="Times New Roman" w:hAnsi="Times New Roman" w:cs="Times New Roman"/>
          <w:b/>
          <w:sz w:val="28"/>
        </w:rPr>
        <w:t xml:space="preserve"> </w:t>
      </w:r>
      <w:proofErr w:type="spellStart"/>
      <w:r w:rsidRPr="009B12F3">
        <w:rPr>
          <w:rFonts w:ascii="Times New Roman" w:hAnsi="Times New Roman" w:cs="Times New Roman"/>
          <w:b/>
          <w:sz w:val="28"/>
        </w:rPr>
        <w:t>ауданы</w:t>
      </w:r>
      <w:proofErr w:type="spellEnd"/>
      <w:r w:rsidRPr="009B12F3">
        <w:rPr>
          <w:rFonts w:ascii="Times New Roman" w:hAnsi="Times New Roman" w:cs="Times New Roman"/>
          <w:b/>
          <w:sz w:val="28"/>
        </w:rPr>
        <w:t xml:space="preserve"> </w:t>
      </w:r>
      <w:proofErr w:type="spellStart"/>
      <w:r w:rsidRPr="009B12F3">
        <w:rPr>
          <w:rFonts w:ascii="Times New Roman" w:hAnsi="Times New Roman" w:cs="Times New Roman"/>
          <w:b/>
          <w:sz w:val="28"/>
        </w:rPr>
        <w:t>білім</w:t>
      </w:r>
      <w:proofErr w:type="spellEnd"/>
      <w:r w:rsidRPr="009B12F3">
        <w:rPr>
          <w:rFonts w:ascii="Times New Roman" w:hAnsi="Times New Roman" w:cs="Times New Roman"/>
          <w:b/>
          <w:sz w:val="28"/>
        </w:rPr>
        <w:t xml:space="preserve"> </w:t>
      </w:r>
      <w:proofErr w:type="gramStart"/>
      <w:r>
        <w:rPr>
          <w:rFonts w:ascii="Times New Roman" w:hAnsi="Times New Roman" w:cs="Times New Roman"/>
          <w:b/>
          <w:sz w:val="28"/>
        </w:rPr>
        <w:t>беру б</w:t>
      </w:r>
      <w:proofErr w:type="gramEnd"/>
      <w:r>
        <w:rPr>
          <w:rFonts w:ascii="Times New Roman" w:hAnsi="Times New Roman" w:cs="Times New Roman"/>
          <w:b/>
          <w:sz w:val="28"/>
        </w:rPr>
        <w:t xml:space="preserve">өлімінің </w:t>
      </w:r>
    </w:p>
    <w:p w:rsidR="009B12F3" w:rsidRPr="009B12F3" w:rsidRDefault="009B12F3" w:rsidP="009B12F3">
      <w:pPr>
        <w:pStyle w:val="a3"/>
        <w:jc w:val="center"/>
        <w:rPr>
          <w:rFonts w:ascii="Times New Roman" w:hAnsi="Times New Roman" w:cs="Times New Roman"/>
          <w:b/>
          <w:sz w:val="28"/>
        </w:rPr>
      </w:pPr>
      <w:proofErr w:type="spellStart"/>
      <w:r>
        <w:rPr>
          <w:rFonts w:ascii="Times New Roman" w:hAnsi="Times New Roman" w:cs="Times New Roman"/>
          <w:b/>
          <w:sz w:val="28"/>
        </w:rPr>
        <w:t>Зареченый</w:t>
      </w:r>
      <w:proofErr w:type="spellEnd"/>
      <w:r>
        <w:rPr>
          <w:rFonts w:ascii="Times New Roman" w:hAnsi="Times New Roman" w:cs="Times New Roman"/>
          <w:b/>
          <w:sz w:val="28"/>
        </w:rPr>
        <w:t xml:space="preserve"> орта </w:t>
      </w:r>
      <w:proofErr w:type="spellStart"/>
      <w:r>
        <w:rPr>
          <w:rFonts w:ascii="Times New Roman" w:hAnsi="Times New Roman" w:cs="Times New Roman"/>
          <w:b/>
          <w:sz w:val="28"/>
        </w:rPr>
        <w:t>мектебі</w:t>
      </w:r>
      <w:proofErr w:type="spellEnd"/>
      <w:r>
        <w:rPr>
          <w:rFonts w:ascii="Times New Roman" w:hAnsi="Times New Roman" w:cs="Times New Roman"/>
          <w:b/>
          <w:sz w:val="28"/>
        </w:rPr>
        <w:t>»  КММ</w:t>
      </w:r>
    </w:p>
    <w:p w:rsidR="008343CC" w:rsidRDefault="009B12F3" w:rsidP="009B12F3">
      <w:pPr>
        <w:pStyle w:val="a3"/>
        <w:jc w:val="center"/>
        <w:rPr>
          <w:rFonts w:ascii="Times New Roman" w:hAnsi="Times New Roman" w:cs="Times New Roman"/>
          <w:b/>
          <w:sz w:val="28"/>
        </w:rPr>
      </w:pPr>
      <w:r w:rsidRPr="009B12F3">
        <w:rPr>
          <w:rFonts w:ascii="Times New Roman" w:hAnsi="Times New Roman" w:cs="Times New Roman"/>
          <w:b/>
          <w:sz w:val="28"/>
        </w:rPr>
        <w:t xml:space="preserve">2018-2019 </w:t>
      </w:r>
      <w:proofErr w:type="spellStart"/>
      <w:r w:rsidRPr="009B12F3">
        <w:rPr>
          <w:rFonts w:ascii="Times New Roman" w:hAnsi="Times New Roman" w:cs="Times New Roman"/>
          <w:b/>
          <w:sz w:val="28"/>
        </w:rPr>
        <w:t>оқу</w:t>
      </w:r>
      <w:proofErr w:type="spellEnd"/>
      <w:r w:rsidRPr="009B12F3">
        <w:rPr>
          <w:rFonts w:ascii="Times New Roman" w:hAnsi="Times New Roman" w:cs="Times New Roman"/>
          <w:b/>
          <w:sz w:val="28"/>
        </w:rPr>
        <w:t xml:space="preserve"> </w:t>
      </w:r>
      <w:proofErr w:type="spellStart"/>
      <w:r w:rsidRPr="009B12F3">
        <w:rPr>
          <w:rFonts w:ascii="Times New Roman" w:hAnsi="Times New Roman" w:cs="Times New Roman"/>
          <w:b/>
          <w:sz w:val="28"/>
        </w:rPr>
        <w:t>жылы</w:t>
      </w:r>
      <w:proofErr w:type="spellEnd"/>
      <w:r w:rsidRPr="009B12F3">
        <w:rPr>
          <w:rFonts w:ascii="Times New Roman" w:hAnsi="Times New Roman" w:cs="Times New Roman"/>
          <w:b/>
          <w:sz w:val="28"/>
        </w:rPr>
        <w:t xml:space="preserve"> </w:t>
      </w:r>
    </w:p>
    <w:p w:rsidR="009B12F3" w:rsidRDefault="009B12F3" w:rsidP="009B12F3">
      <w:pPr>
        <w:pStyle w:val="a3"/>
        <w:jc w:val="center"/>
        <w:rPr>
          <w:rFonts w:ascii="Times New Roman" w:hAnsi="Times New Roman" w:cs="Times New Roman"/>
          <w:b/>
          <w:sz w:val="28"/>
        </w:rPr>
      </w:pPr>
    </w:p>
    <w:p w:rsidR="009B12F3" w:rsidRDefault="009B12F3" w:rsidP="009B12F3">
      <w:pPr>
        <w:pStyle w:val="a3"/>
        <w:ind w:firstLine="567"/>
        <w:jc w:val="both"/>
        <w:rPr>
          <w:rFonts w:ascii="Times New Roman" w:hAnsi="Times New Roman" w:cs="Times New Roman"/>
          <w:sz w:val="28"/>
        </w:rPr>
      </w:pPr>
      <w:bookmarkStart w:id="0" w:name="_GoBack"/>
      <w:r w:rsidRPr="009B12F3">
        <w:rPr>
          <w:rFonts w:ascii="Times New Roman" w:hAnsi="Times New Roman" w:cs="Times New Roman"/>
          <w:sz w:val="28"/>
        </w:rPr>
        <w:t xml:space="preserve">Мектепте-21 </w:t>
      </w:r>
      <w:proofErr w:type="spellStart"/>
      <w:proofErr w:type="gramStart"/>
      <w:r w:rsidRPr="009B12F3">
        <w:rPr>
          <w:rFonts w:ascii="Times New Roman" w:hAnsi="Times New Roman" w:cs="Times New Roman"/>
          <w:sz w:val="28"/>
        </w:rPr>
        <w:t>о</w:t>
      </w:r>
      <w:proofErr w:type="gramEnd"/>
      <w:r w:rsidRPr="009B12F3">
        <w:rPr>
          <w:rFonts w:ascii="Times New Roman" w:hAnsi="Times New Roman" w:cs="Times New Roman"/>
          <w:sz w:val="28"/>
        </w:rPr>
        <w:t>қ</w:t>
      </w:r>
      <w:proofErr w:type="gramStart"/>
      <w:r w:rsidRPr="009B12F3">
        <w:rPr>
          <w:rFonts w:ascii="Times New Roman" w:hAnsi="Times New Roman" w:cs="Times New Roman"/>
          <w:sz w:val="28"/>
        </w:rPr>
        <w:t>у</w:t>
      </w:r>
      <w:proofErr w:type="spellEnd"/>
      <w:proofErr w:type="gram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кабинеті</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оның</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ішінде</w:t>
      </w:r>
      <w:proofErr w:type="spellEnd"/>
      <w:r w:rsidRPr="009B12F3">
        <w:rPr>
          <w:rFonts w:ascii="Times New Roman" w:hAnsi="Times New Roman" w:cs="Times New Roman"/>
          <w:sz w:val="28"/>
        </w:rPr>
        <w:t xml:space="preserve"> 13 </w:t>
      </w:r>
      <w:proofErr w:type="spellStart"/>
      <w:r w:rsidRPr="009B12F3">
        <w:rPr>
          <w:rFonts w:ascii="Times New Roman" w:hAnsi="Times New Roman" w:cs="Times New Roman"/>
          <w:sz w:val="28"/>
        </w:rPr>
        <w:t>кабинетте</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интерактивті</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жабдықтар</w:t>
      </w:r>
      <w:proofErr w:type="spellEnd"/>
      <w:r w:rsidRPr="009B12F3">
        <w:rPr>
          <w:rFonts w:ascii="Times New Roman" w:hAnsi="Times New Roman" w:cs="Times New Roman"/>
          <w:sz w:val="28"/>
        </w:rPr>
        <w:t xml:space="preserve"> бар. </w:t>
      </w:r>
      <w:proofErr w:type="spellStart"/>
      <w:r w:rsidRPr="009B12F3">
        <w:rPr>
          <w:rFonts w:ascii="Times New Roman" w:hAnsi="Times New Roman" w:cs="Times New Roman"/>
          <w:sz w:val="28"/>
        </w:rPr>
        <w:t>Мектепте</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барлығы</w:t>
      </w:r>
      <w:proofErr w:type="spellEnd"/>
      <w:r w:rsidRPr="009B12F3">
        <w:rPr>
          <w:rFonts w:ascii="Times New Roman" w:hAnsi="Times New Roman" w:cs="Times New Roman"/>
          <w:sz w:val="28"/>
        </w:rPr>
        <w:t xml:space="preserve"> 19 </w:t>
      </w:r>
      <w:proofErr w:type="spellStart"/>
      <w:r w:rsidRPr="009B12F3">
        <w:rPr>
          <w:rFonts w:ascii="Times New Roman" w:hAnsi="Times New Roman" w:cs="Times New Roman"/>
          <w:sz w:val="28"/>
        </w:rPr>
        <w:t>педагогикалық</w:t>
      </w:r>
      <w:proofErr w:type="spellEnd"/>
      <w:r w:rsidRPr="009B12F3">
        <w:rPr>
          <w:rFonts w:ascii="Times New Roman" w:hAnsi="Times New Roman" w:cs="Times New Roman"/>
          <w:sz w:val="28"/>
        </w:rPr>
        <w:t xml:space="preserve"> қызметкер және 12 </w:t>
      </w:r>
      <w:proofErr w:type="spellStart"/>
      <w:r w:rsidRPr="009B12F3">
        <w:rPr>
          <w:rFonts w:ascii="Times New Roman" w:hAnsi="Times New Roman" w:cs="Times New Roman"/>
          <w:sz w:val="28"/>
        </w:rPr>
        <w:t>техникалық</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қызметкер</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жұмыс</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істейді</w:t>
      </w:r>
      <w:proofErr w:type="spellEnd"/>
      <w:r w:rsidRPr="009B12F3">
        <w:rPr>
          <w:rFonts w:ascii="Times New Roman" w:hAnsi="Times New Roman" w:cs="Times New Roman"/>
          <w:sz w:val="28"/>
        </w:rPr>
        <w:t>.</w:t>
      </w:r>
    </w:p>
    <w:p w:rsidR="009B12F3" w:rsidRDefault="009B12F3" w:rsidP="009B12F3">
      <w:pPr>
        <w:pStyle w:val="a3"/>
        <w:ind w:firstLine="567"/>
        <w:jc w:val="both"/>
        <w:rPr>
          <w:rFonts w:ascii="Times New Roman" w:hAnsi="Times New Roman" w:cs="Times New Roman"/>
          <w:sz w:val="28"/>
        </w:rPr>
      </w:pPr>
      <w:proofErr w:type="spellStart"/>
      <w:r w:rsidRPr="009B12F3">
        <w:rPr>
          <w:rFonts w:ascii="Times New Roman" w:hAnsi="Times New Roman" w:cs="Times New Roman"/>
          <w:sz w:val="28"/>
        </w:rPr>
        <w:t>Ағымдағы</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жылы</w:t>
      </w:r>
      <w:proofErr w:type="spellEnd"/>
      <w:r w:rsidRPr="009B12F3">
        <w:rPr>
          <w:rFonts w:ascii="Times New Roman" w:hAnsi="Times New Roman" w:cs="Times New Roman"/>
          <w:sz w:val="28"/>
        </w:rPr>
        <w:t xml:space="preserve"> спорт </w:t>
      </w:r>
      <w:proofErr w:type="spellStart"/>
      <w:r w:rsidRPr="009B12F3">
        <w:rPr>
          <w:rFonts w:ascii="Times New Roman" w:hAnsi="Times New Roman" w:cs="Times New Roman"/>
          <w:sz w:val="28"/>
        </w:rPr>
        <w:t>залына</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жөндеу</w:t>
      </w:r>
      <w:proofErr w:type="spellEnd"/>
      <w:r w:rsidRPr="009B12F3">
        <w:rPr>
          <w:rFonts w:ascii="Times New Roman" w:hAnsi="Times New Roman" w:cs="Times New Roman"/>
          <w:sz w:val="28"/>
        </w:rPr>
        <w:t xml:space="preserve"> жұмыстары жүргізілі</w:t>
      </w:r>
      <w:proofErr w:type="gramStart"/>
      <w:r w:rsidRPr="009B12F3">
        <w:rPr>
          <w:rFonts w:ascii="Times New Roman" w:hAnsi="Times New Roman" w:cs="Times New Roman"/>
          <w:sz w:val="28"/>
        </w:rPr>
        <w:t>п</w:t>
      </w:r>
      <w:proofErr w:type="gramEnd"/>
      <w:r w:rsidRPr="009B12F3">
        <w:rPr>
          <w:rFonts w:ascii="Times New Roman" w:hAnsi="Times New Roman" w:cs="Times New Roman"/>
          <w:sz w:val="28"/>
        </w:rPr>
        <w:t xml:space="preserve">, 6 радиатор </w:t>
      </w:r>
      <w:proofErr w:type="spellStart"/>
      <w:r w:rsidRPr="009B12F3">
        <w:rPr>
          <w:rFonts w:ascii="Times New Roman" w:hAnsi="Times New Roman" w:cs="Times New Roman"/>
          <w:sz w:val="28"/>
        </w:rPr>
        <w:t>қосылды,Блокты</w:t>
      </w:r>
      <w:proofErr w:type="spellEnd"/>
      <w:r w:rsidRPr="009B12F3">
        <w:rPr>
          <w:rFonts w:ascii="Times New Roman" w:hAnsi="Times New Roman" w:cs="Times New Roman"/>
          <w:sz w:val="28"/>
        </w:rPr>
        <w:t xml:space="preserve"> – </w:t>
      </w:r>
      <w:proofErr w:type="spellStart"/>
      <w:r w:rsidRPr="009B12F3">
        <w:rPr>
          <w:rFonts w:ascii="Times New Roman" w:hAnsi="Times New Roman" w:cs="Times New Roman"/>
          <w:sz w:val="28"/>
        </w:rPr>
        <w:t>модульді</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қазандық</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орнатылды</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Мектепте</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медициналық</w:t>
      </w:r>
      <w:proofErr w:type="spellEnd"/>
      <w:r w:rsidRPr="009B12F3">
        <w:rPr>
          <w:rFonts w:ascii="Times New Roman" w:hAnsi="Times New Roman" w:cs="Times New Roman"/>
          <w:sz w:val="28"/>
        </w:rPr>
        <w:t xml:space="preserve"> кабинет (</w:t>
      </w:r>
      <w:proofErr w:type="spellStart"/>
      <w:r w:rsidRPr="009B12F3">
        <w:rPr>
          <w:rFonts w:ascii="Times New Roman" w:hAnsi="Times New Roman" w:cs="Times New Roman"/>
          <w:sz w:val="28"/>
        </w:rPr>
        <w:t>бі</w:t>
      </w:r>
      <w:proofErr w:type="gramStart"/>
      <w:r w:rsidRPr="009B12F3">
        <w:rPr>
          <w:rFonts w:ascii="Times New Roman" w:hAnsi="Times New Roman" w:cs="Times New Roman"/>
          <w:sz w:val="28"/>
        </w:rPr>
        <w:t>рақ</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жа</w:t>
      </w:r>
      <w:proofErr w:type="gramEnd"/>
      <w:r w:rsidRPr="009B12F3">
        <w:rPr>
          <w:rFonts w:ascii="Times New Roman" w:hAnsi="Times New Roman" w:cs="Times New Roman"/>
          <w:sz w:val="28"/>
        </w:rPr>
        <w:t>ңарту</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қажет</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кітапхана</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жиһазды</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жаңарту</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қажет</w:t>
      </w:r>
      <w:proofErr w:type="spellEnd"/>
      <w:r w:rsidRPr="009B12F3">
        <w:rPr>
          <w:rFonts w:ascii="Times New Roman" w:hAnsi="Times New Roman" w:cs="Times New Roman"/>
          <w:sz w:val="28"/>
        </w:rPr>
        <w:t xml:space="preserve">), 90 </w:t>
      </w:r>
      <w:proofErr w:type="spellStart"/>
      <w:r w:rsidRPr="009B12F3">
        <w:rPr>
          <w:rFonts w:ascii="Times New Roman" w:hAnsi="Times New Roman" w:cs="Times New Roman"/>
          <w:sz w:val="28"/>
        </w:rPr>
        <w:t>орындық</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асхана</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жұмыс</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істейді</w:t>
      </w:r>
      <w:proofErr w:type="spellEnd"/>
      <w:r w:rsidRPr="009B12F3">
        <w:rPr>
          <w:rFonts w:ascii="Times New Roman" w:hAnsi="Times New Roman" w:cs="Times New Roman"/>
          <w:sz w:val="28"/>
        </w:rPr>
        <w:t>.</w:t>
      </w:r>
    </w:p>
    <w:p w:rsidR="009B12F3" w:rsidRPr="009B12F3" w:rsidRDefault="009B12F3" w:rsidP="009B12F3">
      <w:pPr>
        <w:pStyle w:val="a3"/>
        <w:ind w:firstLine="567"/>
        <w:jc w:val="both"/>
        <w:rPr>
          <w:rFonts w:ascii="Times New Roman" w:hAnsi="Times New Roman" w:cs="Times New Roman"/>
          <w:sz w:val="28"/>
        </w:rPr>
      </w:pPr>
      <w:proofErr w:type="spellStart"/>
      <w:r w:rsidRPr="009B12F3">
        <w:rPr>
          <w:rFonts w:ascii="Times New Roman" w:hAnsi="Times New Roman" w:cs="Times New Roman"/>
          <w:sz w:val="28"/>
        </w:rPr>
        <w:t>Демеушілік</w:t>
      </w:r>
      <w:proofErr w:type="spellEnd"/>
      <w:r w:rsidRPr="009B12F3">
        <w:rPr>
          <w:rFonts w:ascii="Times New Roman" w:hAnsi="Times New Roman" w:cs="Times New Roman"/>
          <w:sz w:val="28"/>
        </w:rPr>
        <w:t xml:space="preserve"> </w:t>
      </w:r>
      <w:proofErr w:type="spellStart"/>
      <w:proofErr w:type="gramStart"/>
      <w:r w:rsidRPr="009B12F3">
        <w:rPr>
          <w:rFonts w:ascii="Times New Roman" w:hAnsi="Times New Roman" w:cs="Times New Roman"/>
          <w:sz w:val="28"/>
        </w:rPr>
        <w:t>к</w:t>
      </w:r>
      <w:proofErr w:type="gramEnd"/>
      <w:r w:rsidRPr="009B12F3">
        <w:rPr>
          <w:rFonts w:ascii="Times New Roman" w:hAnsi="Times New Roman" w:cs="Times New Roman"/>
          <w:sz w:val="28"/>
        </w:rPr>
        <w:t>өмек</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есебінен</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биылғы</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жылы</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мектеп</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төмендегідей</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жабдықтармен</w:t>
      </w:r>
      <w:proofErr w:type="spellEnd"/>
      <w:r w:rsidRPr="009B12F3">
        <w:rPr>
          <w:rFonts w:ascii="Times New Roman" w:hAnsi="Times New Roman" w:cs="Times New Roman"/>
          <w:sz w:val="28"/>
        </w:rPr>
        <w:t xml:space="preserve"> жабдықталған::</w:t>
      </w:r>
    </w:p>
    <w:p w:rsidR="009B12F3" w:rsidRPr="009B12F3" w:rsidRDefault="009B12F3" w:rsidP="009B12F3">
      <w:pPr>
        <w:pStyle w:val="a3"/>
        <w:ind w:firstLine="567"/>
        <w:jc w:val="both"/>
        <w:rPr>
          <w:rFonts w:ascii="Times New Roman" w:hAnsi="Times New Roman" w:cs="Times New Roman"/>
          <w:sz w:val="28"/>
        </w:rPr>
      </w:pPr>
      <w:r w:rsidRPr="009B12F3">
        <w:rPr>
          <w:rFonts w:ascii="Times New Roman" w:hAnsi="Times New Roman" w:cs="Times New Roman"/>
          <w:sz w:val="28"/>
        </w:rPr>
        <w:t>* Оқу кабинеттері-3 (АӘД, өзі</w:t>
      </w:r>
      <w:proofErr w:type="gramStart"/>
      <w:r w:rsidRPr="009B12F3">
        <w:rPr>
          <w:rFonts w:ascii="Times New Roman" w:hAnsi="Times New Roman" w:cs="Times New Roman"/>
          <w:sz w:val="28"/>
        </w:rPr>
        <w:t>н-</w:t>
      </w:r>
      <w:proofErr w:type="gramEnd"/>
      <w:r w:rsidRPr="009B12F3">
        <w:rPr>
          <w:rFonts w:ascii="Times New Roman" w:hAnsi="Times New Roman" w:cs="Times New Roman"/>
          <w:sz w:val="28"/>
        </w:rPr>
        <w:t>өзі тану, география);</w:t>
      </w:r>
    </w:p>
    <w:p w:rsidR="009B12F3" w:rsidRDefault="009B12F3" w:rsidP="009B12F3">
      <w:pPr>
        <w:pStyle w:val="a3"/>
        <w:ind w:firstLine="567"/>
        <w:jc w:val="both"/>
        <w:rPr>
          <w:rFonts w:ascii="Times New Roman" w:hAnsi="Times New Roman" w:cs="Times New Roman"/>
          <w:sz w:val="28"/>
        </w:rPr>
      </w:pPr>
      <w:r w:rsidRPr="009B12F3">
        <w:rPr>
          <w:rFonts w:ascii="Times New Roman" w:hAnsi="Times New Roman" w:cs="Times New Roman"/>
          <w:sz w:val="28"/>
        </w:rPr>
        <w:t>* Мультим</w:t>
      </w:r>
      <w:r>
        <w:rPr>
          <w:rFonts w:ascii="Times New Roman" w:hAnsi="Times New Roman" w:cs="Times New Roman"/>
          <w:sz w:val="28"/>
        </w:rPr>
        <w:t>едиялық проектор - 1 (акт залы).</w:t>
      </w:r>
    </w:p>
    <w:p w:rsidR="009B12F3" w:rsidRDefault="009B12F3" w:rsidP="009B12F3">
      <w:pPr>
        <w:pStyle w:val="a3"/>
        <w:ind w:firstLine="567"/>
        <w:jc w:val="both"/>
        <w:rPr>
          <w:rFonts w:ascii="Times New Roman" w:hAnsi="Times New Roman" w:cs="Times New Roman"/>
          <w:sz w:val="28"/>
        </w:rPr>
      </w:pPr>
      <w:r w:rsidRPr="009B12F3">
        <w:rPr>
          <w:rFonts w:ascii="Times New Roman" w:hAnsi="Times New Roman" w:cs="Times New Roman"/>
          <w:sz w:val="28"/>
        </w:rPr>
        <w:t xml:space="preserve">2018-2019 </w:t>
      </w:r>
      <w:proofErr w:type="spellStart"/>
      <w:proofErr w:type="gramStart"/>
      <w:r w:rsidRPr="009B12F3">
        <w:rPr>
          <w:rFonts w:ascii="Times New Roman" w:hAnsi="Times New Roman" w:cs="Times New Roman"/>
          <w:sz w:val="28"/>
        </w:rPr>
        <w:t>о</w:t>
      </w:r>
      <w:proofErr w:type="gramEnd"/>
      <w:r w:rsidRPr="009B12F3">
        <w:rPr>
          <w:rFonts w:ascii="Times New Roman" w:hAnsi="Times New Roman" w:cs="Times New Roman"/>
          <w:sz w:val="28"/>
        </w:rPr>
        <w:t>қу</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жылында</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мектепте</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тегін</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ыстық</w:t>
      </w:r>
      <w:proofErr w:type="spellEnd"/>
      <w:r w:rsidRPr="009B12F3">
        <w:rPr>
          <w:rFonts w:ascii="Times New Roman" w:hAnsi="Times New Roman" w:cs="Times New Roman"/>
          <w:sz w:val="28"/>
        </w:rPr>
        <w:t xml:space="preserve"> тамақпен </w:t>
      </w:r>
      <w:proofErr w:type="spellStart"/>
      <w:r w:rsidRPr="009B12F3">
        <w:rPr>
          <w:rFonts w:ascii="Times New Roman" w:hAnsi="Times New Roman" w:cs="Times New Roman"/>
          <w:sz w:val="28"/>
        </w:rPr>
        <w:t>қамтылған</w:t>
      </w:r>
      <w:proofErr w:type="spellEnd"/>
      <w:r w:rsidRPr="009B12F3">
        <w:rPr>
          <w:rFonts w:ascii="Times New Roman" w:hAnsi="Times New Roman" w:cs="Times New Roman"/>
          <w:sz w:val="28"/>
        </w:rPr>
        <w:t xml:space="preserve"> 161 </w:t>
      </w:r>
      <w:proofErr w:type="spellStart"/>
      <w:r w:rsidRPr="009B12F3">
        <w:rPr>
          <w:rFonts w:ascii="Times New Roman" w:hAnsi="Times New Roman" w:cs="Times New Roman"/>
          <w:sz w:val="28"/>
        </w:rPr>
        <w:t>оқушы</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білім</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алды</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Мектепте</w:t>
      </w:r>
      <w:proofErr w:type="spellEnd"/>
      <w:r w:rsidRPr="009B12F3">
        <w:rPr>
          <w:rFonts w:ascii="Times New Roman" w:hAnsi="Times New Roman" w:cs="Times New Roman"/>
          <w:sz w:val="28"/>
        </w:rPr>
        <w:t xml:space="preserve"> </w:t>
      </w:r>
      <w:proofErr w:type="spellStart"/>
      <w:proofErr w:type="gramStart"/>
      <w:r w:rsidRPr="009B12F3">
        <w:rPr>
          <w:rFonts w:ascii="Times New Roman" w:hAnsi="Times New Roman" w:cs="Times New Roman"/>
          <w:sz w:val="28"/>
        </w:rPr>
        <w:t>о</w:t>
      </w:r>
      <w:proofErr w:type="gramEnd"/>
      <w:r w:rsidRPr="009B12F3">
        <w:rPr>
          <w:rFonts w:ascii="Times New Roman" w:hAnsi="Times New Roman" w:cs="Times New Roman"/>
          <w:sz w:val="28"/>
        </w:rPr>
        <w:t>қу</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тәртібі</w:t>
      </w:r>
      <w:proofErr w:type="spellEnd"/>
      <w:r w:rsidRPr="009B12F3">
        <w:rPr>
          <w:rFonts w:ascii="Times New Roman" w:hAnsi="Times New Roman" w:cs="Times New Roman"/>
          <w:sz w:val="28"/>
        </w:rPr>
        <w:t xml:space="preserve"> мен </w:t>
      </w:r>
      <w:proofErr w:type="spellStart"/>
      <w:r w:rsidRPr="009B12F3">
        <w:rPr>
          <w:rFonts w:ascii="Times New Roman" w:hAnsi="Times New Roman" w:cs="Times New Roman"/>
          <w:sz w:val="28"/>
        </w:rPr>
        <w:t>шарттары</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СанПИН</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талаптарына</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сәйкес</w:t>
      </w:r>
      <w:proofErr w:type="spellEnd"/>
      <w:r w:rsidRPr="009B12F3">
        <w:rPr>
          <w:rFonts w:ascii="Times New Roman" w:hAnsi="Times New Roman" w:cs="Times New Roman"/>
          <w:sz w:val="28"/>
        </w:rPr>
        <w:t xml:space="preserve"> ұйымдастырылған. </w:t>
      </w:r>
      <w:proofErr w:type="spellStart"/>
      <w:r w:rsidRPr="009B12F3">
        <w:rPr>
          <w:rFonts w:ascii="Times New Roman" w:hAnsi="Times New Roman" w:cs="Times New Roman"/>
          <w:sz w:val="28"/>
        </w:rPr>
        <w:t>Мектептің</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әлеуметтік</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паспорты</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әлеуметтік</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жағынан</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осал</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отбасынан</w:t>
      </w:r>
      <w:proofErr w:type="spellEnd"/>
      <w:r w:rsidRPr="009B12F3">
        <w:rPr>
          <w:rFonts w:ascii="Times New Roman" w:hAnsi="Times New Roman" w:cs="Times New Roman"/>
          <w:sz w:val="28"/>
        </w:rPr>
        <w:t xml:space="preserve"> 14 </w:t>
      </w:r>
      <w:proofErr w:type="spellStart"/>
      <w:r w:rsidRPr="009B12F3">
        <w:rPr>
          <w:rFonts w:ascii="Times New Roman" w:hAnsi="Times New Roman" w:cs="Times New Roman"/>
          <w:sz w:val="28"/>
        </w:rPr>
        <w:t>оқушы</w:t>
      </w:r>
      <w:proofErr w:type="spellEnd"/>
      <w:r w:rsidRPr="009B12F3">
        <w:rPr>
          <w:rFonts w:ascii="Times New Roman" w:hAnsi="Times New Roman" w:cs="Times New Roman"/>
          <w:sz w:val="28"/>
        </w:rPr>
        <w:t>.</w:t>
      </w:r>
    </w:p>
    <w:p w:rsidR="009B12F3" w:rsidRDefault="009B12F3" w:rsidP="009B12F3">
      <w:pPr>
        <w:pStyle w:val="a3"/>
        <w:ind w:firstLine="567"/>
        <w:jc w:val="both"/>
        <w:rPr>
          <w:rFonts w:ascii="Times New Roman" w:hAnsi="Times New Roman" w:cs="Times New Roman"/>
          <w:sz w:val="28"/>
        </w:rPr>
      </w:pPr>
      <w:r w:rsidRPr="009B12F3">
        <w:rPr>
          <w:rFonts w:ascii="Times New Roman" w:hAnsi="Times New Roman" w:cs="Times New Roman"/>
          <w:sz w:val="28"/>
        </w:rPr>
        <w:t xml:space="preserve">Жоғары басқару органы </w:t>
      </w:r>
      <w:proofErr w:type="spellStart"/>
      <w:r w:rsidRPr="009B12F3">
        <w:rPr>
          <w:rFonts w:ascii="Times New Roman" w:hAnsi="Times New Roman" w:cs="Times New Roman"/>
          <w:sz w:val="28"/>
        </w:rPr>
        <w:t>педагогикалық</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кеңес</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болып</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табылады</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жылына</w:t>
      </w:r>
      <w:proofErr w:type="spellEnd"/>
      <w:r w:rsidRPr="009B12F3">
        <w:rPr>
          <w:rFonts w:ascii="Times New Roman" w:hAnsi="Times New Roman" w:cs="Times New Roman"/>
          <w:sz w:val="28"/>
        </w:rPr>
        <w:t xml:space="preserve"> 4-6 </w:t>
      </w:r>
      <w:proofErr w:type="spellStart"/>
      <w:r w:rsidRPr="009B12F3">
        <w:rPr>
          <w:rFonts w:ascii="Times New Roman" w:hAnsi="Times New Roman" w:cs="Times New Roman"/>
          <w:sz w:val="28"/>
        </w:rPr>
        <w:t>рет</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жиналады</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қажет</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болған</w:t>
      </w:r>
      <w:proofErr w:type="spellEnd"/>
      <w:r w:rsidRPr="009B12F3">
        <w:rPr>
          <w:rFonts w:ascii="Times New Roman" w:hAnsi="Times New Roman" w:cs="Times New Roman"/>
          <w:sz w:val="28"/>
        </w:rPr>
        <w:t xml:space="preserve"> жағдайда шағын педагогикалық кеңес шақырылады. </w:t>
      </w:r>
      <w:proofErr w:type="spellStart"/>
      <w:r w:rsidRPr="009B12F3">
        <w:rPr>
          <w:rFonts w:ascii="Times New Roman" w:hAnsi="Times New Roman" w:cs="Times New Roman"/>
          <w:sz w:val="28"/>
        </w:rPr>
        <w:t>Педагогикалық</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кеңестердің</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тақырыбы</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жыл</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сайын</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маусымда</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мектеп</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қызметінің</w:t>
      </w:r>
      <w:proofErr w:type="spellEnd"/>
      <w:r w:rsidRPr="009B12F3">
        <w:rPr>
          <w:rFonts w:ascii="Times New Roman" w:hAnsi="Times New Roman" w:cs="Times New Roman"/>
          <w:sz w:val="28"/>
        </w:rPr>
        <w:t xml:space="preserve"> </w:t>
      </w:r>
      <w:proofErr w:type="spellStart"/>
      <w:proofErr w:type="gramStart"/>
      <w:r w:rsidRPr="009B12F3">
        <w:rPr>
          <w:rFonts w:ascii="Times New Roman" w:hAnsi="Times New Roman" w:cs="Times New Roman"/>
          <w:sz w:val="28"/>
        </w:rPr>
        <w:t>жа</w:t>
      </w:r>
      <w:proofErr w:type="gramEnd"/>
      <w:r w:rsidRPr="009B12F3">
        <w:rPr>
          <w:rFonts w:ascii="Times New Roman" w:hAnsi="Times New Roman" w:cs="Times New Roman"/>
          <w:sz w:val="28"/>
        </w:rPr>
        <w:t>ңа</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оқу</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жылына</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арналған</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жоспарын</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әзірлеу</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кезінде</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проблемалы</w:t>
      </w:r>
      <w:proofErr w:type="gramStart"/>
      <w:r w:rsidRPr="009B12F3">
        <w:rPr>
          <w:rFonts w:ascii="Times New Roman" w:hAnsi="Times New Roman" w:cs="Times New Roman"/>
          <w:sz w:val="28"/>
        </w:rPr>
        <w:t>қ-</w:t>
      </w:r>
      <w:proofErr w:type="gramEnd"/>
      <w:r w:rsidRPr="009B12F3">
        <w:rPr>
          <w:rFonts w:ascii="Times New Roman" w:hAnsi="Times New Roman" w:cs="Times New Roman"/>
          <w:sz w:val="28"/>
        </w:rPr>
        <w:t>аналитикалық</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отырыс</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барысында</w:t>
      </w:r>
      <w:proofErr w:type="spellEnd"/>
      <w:r w:rsidRPr="009B12F3">
        <w:rPr>
          <w:rFonts w:ascii="Times New Roman" w:hAnsi="Times New Roman" w:cs="Times New Roman"/>
          <w:sz w:val="28"/>
        </w:rPr>
        <w:t xml:space="preserve"> ұжыммен анықталады.</w:t>
      </w:r>
    </w:p>
    <w:p w:rsidR="009B12F3" w:rsidRDefault="009B12F3" w:rsidP="009B12F3">
      <w:pPr>
        <w:pStyle w:val="a3"/>
        <w:ind w:firstLine="567"/>
        <w:jc w:val="both"/>
        <w:rPr>
          <w:rFonts w:ascii="Times New Roman" w:hAnsi="Times New Roman" w:cs="Times New Roman"/>
          <w:sz w:val="28"/>
        </w:rPr>
      </w:pPr>
      <w:proofErr w:type="spellStart"/>
      <w:r w:rsidRPr="009B12F3">
        <w:rPr>
          <w:rFonts w:ascii="Times New Roman" w:hAnsi="Times New Roman" w:cs="Times New Roman"/>
          <w:sz w:val="28"/>
        </w:rPr>
        <w:t>Кеңесу</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басқару</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органдарына</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әдістемелік</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кеңес</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сондай-ақ</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қызметі</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туындаған</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білім</w:t>
      </w:r>
      <w:proofErr w:type="spellEnd"/>
      <w:r w:rsidRPr="009B12F3">
        <w:rPr>
          <w:rFonts w:ascii="Times New Roman" w:hAnsi="Times New Roman" w:cs="Times New Roman"/>
          <w:sz w:val="28"/>
        </w:rPr>
        <w:t xml:space="preserve"> беру </w:t>
      </w:r>
      <w:proofErr w:type="spellStart"/>
      <w:r w:rsidRPr="009B12F3">
        <w:rPr>
          <w:rFonts w:ascii="Times New Roman" w:hAnsi="Times New Roman" w:cs="Times New Roman"/>
          <w:sz w:val="28"/>
        </w:rPr>
        <w:t>және</w:t>
      </w:r>
      <w:proofErr w:type="spellEnd"/>
      <w:r w:rsidRPr="009B12F3">
        <w:rPr>
          <w:rFonts w:ascii="Times New Roman" w:hAnsi="Times New Roman" w:cs="Times New Roman"/>
          <w:sz w:val="28"/>
        </w:rPr>
        <w:t xml:space="preserve"> </w:t>
      </w:r>
      <w:proofErr w:type="spellStart"/>
      <w:proofErr w:type="gramStart"/>
      <w:r w:rsidRPr="009B12F3">
        <w:rPr>
          <w:rFonts w:ascii="Times New Roman" w:hAnsi="Times New Roman" w:cs="Times New Roman"/>
          <w:sz w:val="28"/>
        </w:rPr>
        <w:t>к</w:t>
      </w:r>
      <w:proofErr w:type="gramEnd"/>
      <w:r w:rsidRPr="009B12F3">
        <w:rPr>
          <w:rFonts w:ascii="Times New Roman" w:hAnsi="Times New Roman" w:cs="Times New Roman"/>
          <w:sz w:val="28"/>
        </w:rPr>
        <w:t>әсіби</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мәселелерді</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шешуге</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бағытталған</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педагогтардың</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шығармашылық</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топтары</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жатады</w:t>
      </w:r>
      <w:proofErr w:type="spellEnd"/>
      <w:r w:rsidRPr="009B12F3">
        <w:rPr>
          <w:rFonts w:ascii="Times New Roman" w:hAnsi="Times New Roman" w:cs="Times New Roman"/>
          <w:sz w:val="28"/>
        </w:rPr>
        <w:t>.</w:t>
      </w:r>
    </w:p>
    <w:p w:rsidR="009B12F3" w:rsidRDefault="009B12F3" w:rsidP="009B12F3">
      <w:pPr>
        <w:pStyle w:val="a3"/>
        <w:ind w:firstLine="567"/>
        <w:jc w:val="both"/>
        <w:rPr>
          <w:rFonts w:ascii="Times New Roman" w:hAnsi="Times New Roman" w:cs="Times New Roman"/>
          <w:sz w:val="28"/>
        </w:rPr>
      </w:pPr>
      <w:proofErr w:type="spellStart"/>
      <w:r w:rsidRPr="009B12F3">
        <w:rPr>
          <w:rFonts w:ascii="Times New Roman" w:hAnsi="Times New Roman" w:cs="Times New Roman"/>
          <w:sz w:val="28"/>
        </w:rPr>
        <w:t>Мектепте</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әкімшілік</w:t>
      </w:r>
      <w:proofErr w:type="spellEnd"/>
      <w:r w:rsidRPr="009B12F3">
        <w:rPr>
          <w:rFonts w:ascii="Times New Roman" w:hAnsi="Times New Roman" w:cs="Times New Roman"/>
          <w:sz w:val="28"/>
        </w:rPr>
        <w:t xml:space="preserve"> пен </w:t>
      </w:r>
      <w:proofErr w:type="spellStart"/>
      <w:r w:rsidRPr="009B12F3">
        <w:rPr>
          <w:rFonts w:ascii="Times New Roman" w:hAnsi="Times New Roman" w:cs="Times New Roman"/>
          <w:sz w:val="28"/>
        </w:rPr>
        <w:t>мемлекетті</w:t>
      </w:r>
      <w:proofErr w:type="gramStart"/>
      <w:r w:rsidRPr="009B12F3">
        <w:rPr>
          <w:rFonts w:ascii="Times New Roman" w:hAnsi="Times New Roman" w:cs="Times New Roman"/>
          <w:sz w:val="28"/>
        </w:rPr>
        <w:t>к</w:t>
      </w:r>
      <w:proofErr w:type="spellEnd"/>
      <w:r w:rsidRPr="009B12F3">
        <w:rPr>
          <w:rFonts w:ascii="Times New Roman" w:hAnsi="Times New Roman" w:cs="Times New Roman"/>
          <w:sz w:val="28"/>
        </w:rPr>
        <w:t>–</w:t>
      </w:r>
      <w:proofErr w:type="spellStart"/>
      <w:proofErr w:type="gramEnd"/>
      <w:r w:rsidRPr="009B12F3">
        <w:rPr>
          <w:rFonts w:ascii="Times New Roman" w:hAnsi="Times New Roman" w:cs="Times New Roman"/>
          <w:sz w:val="28"/>
        </w:rPr>
        <w:t>қоғамдық</w:t>
      </w:r>
      <w:proofErr w:type="spellEnd"/>
      <w:r w:rsidRPr="009B12F3">
        <w:rPr>
          <w:rFonts w:ascii="Times New Roman" w:hAnsi="Times New Roman" w:cs="Times New Roman"/>
          <w:sz w:val="28"/>
        </w:rPr>
        <w:t xml:space="preserve"> басқару органдарының өзара іс-қимылының біртұтас жүйесі қалыптасты, мұғалімдердің, оқушылардың, ата-аналардың және басқа да мүдделі </w:t>
      </w:r>
      <w:proofErr w:type="spellStart"/>
      <w:r w:rsidRPr="009B12F3">
        <w:rPr>
          <w:rFonts w:ascii="Times New Roman" w:hAnsi="Times New Roman" w:cs="Times New Roman"/>
          <w:sz w:val="28"/>
        </w:rPr>
        <w:t>әлеуметтік</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топтардың</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оқу-тәрбие</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процесін</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ұйымдастыруға</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мектепті</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дамыту</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бағдарламасын</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іске</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асыруға</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бірлесіп</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қатысуының</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тиімді</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нысандары</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құрылды</w:t>
      </w:r>
      <w:proofErr w:type="spellEnd"/>
      <w:r w:rsidRPr="009B12F3">
        <w:rPr>
          <w:rFonts w:ascii="Times New Roman" w:hAnsi="Times New Roman" w:cs="Times New Roman"/>
          <w:sz w:val="28"/>
        </w:rPr>
        <w:t>.</w:t>
      </w:r>
    </w:p>
    <w:p w:rsidR="009B12F3" w:rsidRDefault="009B12F3" w:rsidP="009B12F3">
      <w:pPr>
        <w:pStyle w:val="a3"/>
        <w:ind w:firstLine="567"/>
        <w:jc w:val="both"/>
        <w:rPr>
          <w:rFonts w:ascii="Times New Roman" w:hAnsi="Times New Roman" w:cs="Times New Roman"/>
          <w:sz w:val="28"/>
        </w:rPr>
      </w:pPr>
      <w:proofErr w:type="spellStart"/>
      <w:r w:rsidRPr="009B12F3">
        <w:rPr>
          <w:rFonts w:ascii="Times New Roman" w:hAnsi="Times New Roman" w:cs="Times New Roman"/>
          <w:sz w:val="28"/>
        </w:rPr>
        <w:t>Озық</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педагогикалық</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тәжірибені</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тарату</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түрлері</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әртүрлі</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практикалы</w:t>
      </w:r>
      <w:proofErr w:type="gramStart"/>
      <w:r w:rsidRPr="009B12F3">
        <w:rPr>
          <w:rFonts w:ascii="Times New Roman" w:hAnsi="Times New Roman" w:cs="Times New Roman"/>
          <w:sz w:val="28"/>
        </w:rPr>
        <w:t>қ-</w:t>
      </w:r>
      <w:proofErr w:type="gramEnd"/>
      <w:r w:rsidRPr="009B12F3">
        <w:rPr>
          <w:rFonts w:ascii="Times New Roman" w:hAnsi="Times New Roman" w:cs="Times New Roman"/>
          <w:sz w:val="28"/>
        </w:rPr>
        <w:t>бағытталған</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семинарлар</w:t>
      </w:r>
      <w:proofErr w:type="spellEnd"/>
      <w:r w:rsidRPr="009B12F3">
        <w:rPr>
          <w:rFonts w:ascii="Times New Roman" w:hAnsi="Times New Roman" w:cs="Times New Roman"/>
          <w:sz w:val="28"/>
        </w:rPr>
        <w:t>, мастер-</w:t>
      </w:r>
      <w:proofErr w:type="spellStart"/>
      <w:r w:rsidRPr="009B12F3">
        <w:rPr>
          <w:rFonts w:ascii="Times New Roman" w:hAnsi="Times New Roman" w:cs="Times New Roman"/>
          <w:sz w:val="28"/>
        </w:rPr>
        <w:t>кластар</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ашық</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сабақтар</w:t>
      </w:r>
      <w:proofErr w:type="spellEnd"/>
      <w:r w:rsidRPr="009B12F3">
        <w:rPr>
          <w:rFonts w:ascii="Times New Roman" w:hAnsi="Times New Roman" w:cs="Times New Roman"/>
          <w:sz w:val="28"/>
        </w:rPr>
        <w:t xml:space="preserve">, әдістемелік </w:t>
      </w:r>
      <w:proofErr w:type="spellStart"/>
      <w:r w:rsidRPr="009B12F3">
        <w:rPr>
          <w:rFonts w:ascii="Times New Roman" w:hAnsi="Times New Roman" w:cs="Times New Roman"/>
          <w:sz w:val="28"/>
        </w:rPr>
        <w:t>бірлестіктердің</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жұмысы</w:t>
      </w:r>
      <w:proofErr w:type="spellEnd"/>
      <w:r w:rsidRPr="009B12F3">
        <w:rPr>
          <w:rFonts w:ascii="Times New Roman" w:hAnsi="Times New Roman" w:cs="Times New Roman"/>
          <w:sz w:val="28"/>
        </w:rPr>
        <w:t xml:space="preserve">, Интернет </w:t>
      </w:r>
      <w:proofErr w:type="spellStart"/>
      <w:r w:rsidRPr="009B12F3">
        <w:rPr>
          <w:rFonts w:ascii="Times New Roman" w:hAnsi="Times New Roman" w:cs="Times New Roman"/>
          <w:sz w:val="28"/>
        </w:rPr>
        <w:t>білім</w:t>
      </w:r>
      <w:proofErr w:type="spellEnd"/>
      <w:r w:rsidRPr="009B12F3">
        <w:rPr>
          <w:rFonts w:ascii="Times New Roman" w:hAnsi="Times New Roman" w:cs="Times New Roman"/>
          <w:sz w:val="28"/>
        </w:rPr>
        <w:t xml:space="preserve"> беру </w:t>
      </w:r>
      <w:proofErr w:type="spellStart"/>
      <w:r w:rsidRPr="009B12F3">
        <w:rPr>
          <w:rFonts w:ascii="Times New Roman" w:hAnsi="Times New Roman" w:cs="Times New Roman"/>
          <w:sz w:val="28"/>
        </w:rPr>
        <w:t>ресурстарының</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презентациялары</w:t>
      </w:r>
      <w:proofErr w:type="spellEnd"/>
      <w:r w:rsidRPr="009B12F3">
        <w:rPr>
          <w:rFonts w:ascii="Times New Roman" w:hAnsi="Times New Roman" w:cs="Times New Roman"/>
          <w:sz w:val="28"/>
        </w:rPr>
        <w:t>.</w:t>
      </w:r>
    </w:p>
    <w:p w:rsidR="009B12F3" w:rsidRDefault="009B12F3" w:rsidP="009B12F3">
      <w:pPr>
        <w:pStyle w:val="a3"/>
        <w:ind w:firstLine="567"/>
        <w:jc w:val="both"/>
        <w:rPr>
          <w:rFonts w:ascii="Times New Roman" w:hAnsi="Times New Roman" w:cs="Times New Roman"/>
          <w:sz w:val="28"/>
        </w:rPr>
      </w:pPr>
      <w:r w:rsidRPr="009B12F3">
        <w:rPr>
          <w:rFonts w:ascii="Times New Roman" w:hAnsi="Times New Roman" w:cs="Times New Roman"/>
          <w:sz w:val="28"/>
        </w:rPr>
        <w:t xml:space="preserve">Әдістемелік </w:t>
      </w:r>
      <w:proofErr w:type="spellStart"/>
      <w:r w:rsidRPr="009B12F3">
        <w:rPr>
          <w:rFonts w:ascii="Times New Roman" w:hAnsi="Times New Roman" w:cs="Times New Roman"/>
          <w:sz w:val="28"/>
        </w:rPr>
        <w:t>жұмыстың</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ұйымдастырушы</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нысандарының</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бі</w:t>
      </w:r>
      <w:proofErr w:type="gramStart"/>
      <w:r w:rsidRPr="009B12F3">
        <w:rPr>
          <w:rFonts w:ascii="Times New Roman" w:hAnsi="Times New Roman" w:cs="Times New Roman"/>
          <w:sz w:val="28"/>
        </w:rPr>
        <w:t>р</w:t>
      </w:r>
      <w:proofErr w:type="gramEnd"/>
      <w:r w:rsidRPr="009B12F3">
        <w:rPr>
          <w:rFonts w:ascii="Times New Roman" w:hAnsi="Times New Roman" w:cs="Times New Roman"/>
          <w:sz w:val="28"/>
        </w:rPr>
        <w:t>і</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тақырыптық</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әдістемелік</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апталар</w:t>
      </w:r>
      <w:proofErr w:type="spellEnd"/>
      <w:r w:rsidRPr="009B12F3">
        <w:rPr>
          <w:rFonts w:ascii="Times New Roman" w:hAnsi="Times New Roman" w:cs="Times New Roman"/>
          <w:sz w:val="28"/>
        </w:rPr>
        <w:t xml:space="preserve"> мен </w:t>
      </w:r>
      <w:proofErr w:type="spellStart"/>
      <w:r w:rsidRPr="009B12F3">
        <w:rPr>
          <w:rFonts w:ascii="Times New Roman" w:hAnsi="Times New Roman" w:cs="Times New Roman"/>
          <w:sz w:val="28"/>
        </w:rPr>
        <w:t>аудандық</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және</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мектеп</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семинарларын</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өткізу</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болып</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табылады</w:t>
      </w:r>
      <w:proofErr w:type="spellEnd"/>
      <w:r w:rsidRPr="009B12F3">
        <w:rPr>
          <w:rFonts w:ascii="Times New Roman" w:hAnsi="Times New Roman" w:cs="Times New Roman"/>
          <w:sz w:val="28"/>
        </w:rPr>
        <w:t xml:space="preserve">. Мектептің әдістемелік қызметі педагогтардың шығармашылық </w:t>
      </w:r>
      <w:proofErr w:type="spellStart"/>
      <w:r w:rsidRPr="009B12F3">
        <w:rPr>
          <w:rFonts w:ascii="Times New Roman" w:hAnsi="Times New Roman" w:cs="Times New Roman"/>
          <w:sz w:val="28"/>
        </w:rPr>
        <w:t>әлеуетін</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дамытуға</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оқушылардың</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білім</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деңгейін</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тәрбиесін</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және</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дамуын</w:t>
      </w:r>
      <w:proofErr w:type="spellEnd"/>
      <w:r w:rsidRPr="009B12F3">
        <w:rPr>
          <w:rFonts w:ascii="Times New Roman" w:hAnsi="Times New Roman" w:cs="Times New Roman"/>
          <w:sz w:val="28"/>
        </w:rPr>
        <w:t xml:space="preserve"> </w:t>
      </w:r>
      <w:proofErr w:type="spellStart"/>
      <w:proofErr w:type="gramStart"/>
      <w:r w:rsidRPr="009B12F3">
        <w:rPr>
          <w:rFonts w:ascii="Times New Roman" w:hAnsi="Times New Roman" w:cs="Times New Roman"/>
          <w:sz w:val="28"/>
        </w:rPr>
        <w:t>арттыру</w:t>
      </w:r>
      <w:proofErr w:type="gramEnd"/>
      <w:r w:rsidRPr="009B12F3">
        <w:rPr>
          <w:rFonts w:ascii="Times New Roman" w:hAnsi="Times New Roman" w:cs="Times New Roman"/>
          <w:sz w:val="28"/>
        </w:rPr>
        <w:t>ға</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бағытталған</w:t>
      </w:r>
      <w:proofErr w:type="spellEnd"/>
      <w:r w:rsidRPr="009B12F3">
        <w:rPr>
          <w:rFonts w:ascii="Times New Roman" w:hAnsi="Times New Roman" w:cs="Times New Roman"/>
          <w:sz w:val="28"/>
        </w:rPr>
        <w:t>.</w:t>
      </w:r>
    </w:p>
    <w:p w:rsidR="009B12F3" w:rsidRPr="009B12F3" w:rsidRDefault="009B12F3" w:rsidP="009B12F3">
      <w:pPr>
        <w:pStyle w:val="a3"/>
        <w:ind w:firstLine="567"/>
        <w:jc w:val="both"/>
        <w:rPr>
          <w:rFonts w:ascii="Times New Roman" w:hAnsi="Times New Roman" w:cs="Times New Roman"/>
          <w:sz w:val="28"/>
        </w:rPr>
      </w:pPr>
      <w:proofErr w:type="spellStart"/>
      <w:r w:rsidRPr="009B12F3">
        <w:rPr>
          <w:rFonts w:ascii="Times New Roman" w:hAnsi="Times New Roman" w:cs="Times New Roman"/>
          <w:sz w:val="28"/>
        </w:rPr>
        <w:t>Мектепте</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әдістемелі</w:t>
      </w:r>
      <w:proofErr w:type="gramStart"/>
      <w:r w:rsidRPr="009B12F3">
        <w:rPr>
          <w:rFonts w:ascii="Times New Roman" w:hAnsi="Times New Roman" w:cs="Times New Roman"/>
          <w:sz w:val="28"/>
        </w:rPr>
        <w:t>к</w:t>
      </w:r>
      <w:proofErr w:type="spellEnd"/>
      <w:proofErr w:type="gram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бірлестіктер</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жұмыс</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істейді</w:t>
      </w:r>
      <w:proofErr w:type="spellEnd"/>
      <w:r w:rsidRPr="009B12F3">
        <w:rPr>
          <w:rFonts w:ascii="Times New Roman" w:hAnsi="Times New Roman" w:cs="Times New Roman"/>
          <w:sz w:val="28"/>
        </w:rPr>
        <w:t>:</w:t>
      </w:r>
    </w:p>
    <w:p w:rsidR="009B12F3" w:rsidRPr="009B12F3" w:rsidRDefault="009B12F3" w:rsidP="009B12F3">
      <w:pPr>
        <w:pStyle w:val="a3"/>
        <w:ind w:firstLine="567"/>
        <w:jc w:val="both"/>
        <w:rPr>
          <w:rFonts w:ascii="Times New Roman" w:hAnsi="Times New Roman" w:cs="Times New Roman"/>
          <w:sz w:val="28"/>
        </w:rPr>
      </w:pPr>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Жаратылыстану</w:t>
      </w:r>
      <w:proofErr w:type="spellEnd"/>
      <w:r w:rsidRPr="009B12F3">
        <w:rPr>
          <w:rFonts w:ascii="Times New Roman" w:hAnsi="Times New Roman" w:cs="Times New Roman"/>
          <w:sz w:val="28"/>
        </w:rPr>
        <w:t xml:space="preserve"> – </w:t>
      </w:r>
      <w:proofErr w:type="spellStart"/>
      <w:r w:rsidRPr="009B12F3">
        <w:rPr>
          <w:rFonts w:ascii="Times New Roman" w:hAnsi="Times New Roman" w:cs="Times New Roman"/>
          <w:sz w:val="28"/>
        </w:rPr>
        <w:t>математикалық</w:t>
      </w:r>
      <w:proofErr w:type="spellEnd"/>
      <w:r w:rsidRPr="009B12F3">
        <w:rPr>
          <w:rFonts w:ascii="Times New Roman" w:hAnsi="Times New Roman" w:cs="Times New Roman"/>
          <w:sz w:val="28"/>
        </w:rPr>
        <w:t xml:space="preserve"> цикл</w:t>
      </w:r>
      <w:proofErr w:type="gramStart"/>
      <w:r w:rsidRPr="009B12F3">
        <w:rPr>
          <w:rFonts w:ascii="Times New Roman" w:hAnsi="Times New Roman" w:cs="Times New Roman"/>
          <w:sz w:val="28"/>
        </w:rPr>
        <w:t xml:space="preserve"> ӘБ</w:t>
      </w:r>
      <w:proofErr w:type="gramEnd"/>
    </w:p>
    <w:p w:rsidR="009B12F3" w:rsidRPr="009B12F3" w:rsidRDefault="009B12F3" w:rsidP="009B12F3">
      <w:pPr>
        <w:pStyle w:val="a3"/>
        <w:ind w:firstLine="567"/>
        <w:jc w:val="both"/>
        <w:rPr>
          <w:rFonts w:ascii="Times New Roman" w:hAnsi="Times New Roman" w:cs="Times New Roman"/>
          <w:sz w:val="28"/>
        </w:rPr>
      </w:pPr>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Бастауыш</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сынып</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мұғалімдерін</w:t>
      </w:r>
      <w:proofErr w:type="gramStart"/>
      <w:r w:rsidRPr="009B12F3">
        <w:rPr>
          <w:rFonts w:ascii="Times New Roman" w:hAnsi="Times New Roman" w:cs="Times New Roman"/>
          <w:sz w:val="28"/>
        </w:rPr>
        <w:t>ің</w:t>
      </w:r>
      <w:proofErr w:type="spellEnd"/>
      <w:r w:rsidRPr="009B12F3">
        <w:rPr>
          <w:rFonts w:ascii="Times New Roman" w:hAnsi="Times New Roman" w:cs="Times New Roman"/>
          <w:sz w:val="28"/>
        </w:rPr>
        <w:t xml:space="preserve"> ӘБ</w:t>
      </w:r>
      <w:proofErr w:type="gramEnd"/>
    </w:p>
    <w:p w:rsidR="009B12F3" w:rsidRPr="009B12F3" w:rsidRDefault="009B12F3" w:rsidP="009B12F3">
      <w:pPr>
        <w:pStyle w:val="a3"/>
        <w:ind w:firstLine="567"/>
        <w:jc w:val="both"/>
        <w:rPr>
          <w:rFonts w:ascii="Times New Roman" w:hAnsi="Times New Roman" w:cs="Times New Roman"/>
          <w:sz w:val="28"/>
        </w:rPr>
      </w:pPr>
      <w:r w:rsidRPr="009B12F3">
        <w:rPr>
          <w:rFonts w:ascii="Times New Roman" w:hAnsi="Times New Roman" w:cs="Times New Roman"/>
          <w:sz w:val="28"/>
        </w:rPr>
        <w:t>* Гуманитарлық цикл</w:t>
      </w:r>
      <w:proofErr w:type="gramStart"/>
      <w:r w:rsidRPr="009B12F3">
        <w:rPr>
          <w:rFonts w:ascii="Times New Roman" w:hAnsi="Times New Roman" w:cs="Times New Roman"/>
          <w:sz w:val="28"/>
        </w:rPr>
        <w:t xml:space="preserve"> ӘБ</w:t>
      </w:r>
      <w:proofErr w:type="gramEnd"/>
    </w:p>
    <w:p w:rsidR="009B12F3" w:rsidRPr="009B12F3" w:rsidRDefault="009B12F3" w:rsidP="009B12F3">
      <w:pPr>
        <w:pStyle w:val="a3"/>
        <w:ind w:firstLine="567"/>
        <w:jc w:val="both"/>
        <w:rPr>
          <w:rFonts w:ascii="Times New Roman" w:hAnsi="Times New Roman" w:cs="Times New Roman"/>
          <w:sz w:val="28"/>
        </w:rPr>
      </w:pPr>
      <w:r w:rsidRPr="009B12F3">
        <w:rPr>
          <w:rFonts w:ascii="Times New Roman" w:hAnsi="Times New Roman" w:cs="Times New Roman"/>
          <w:sz w:val="28"/>
        </w:rPr>
        <w:lastRenderedPageBreak/>
        <w:t xml:space="preserve">* </w:t>
      </w:r>
      <w:proofErr w:type="spellStart"/>
      <w:r w:rsidRPr="009B12F3">
        <w:rPr>
          <w:rFonts w:ascii="Times New Roman" w:hAnsi="Times New Roman" w:cs="Times New Roman"/>
          <w:sz w:val="28"/>
        </w:rPr>
        <w:t>Қазақ</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тілі</w:t>
      </w:r>
      <w:proofErr w:type="spellEnd"/>
      <w:r w:rsidRPr="009B12F3">
        <w:rPr>
          <w:rFonts w:ascii="Times New Roman" w:hAnsi="Times New Roman" w:cs="Times New Roman"/>
          <w:sz w:val="28"/>
        </w:rPr>
        <w:t xml:space="preserve"> мен </w:t>
      </w:r>
      <w:proofErr w:type="spellStart"/>
      <w:r w:rsidRPr="009B12F3">
        <w:rPr>
          <w:rFonts w:ascii="Times New Roman" w:hAnsi="Times New Roman" w:cs="Times New Roman"/>
          <w:sz w:val="28"/>
        </w:rPr>
        <w:t>әдебиеті</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мұғалімдерін</w:t>
      </w:r>
      <w:proofErr w:type="gramStart"/>
      <w:r w:rsidRPr="009B12F3">
        <w:rPr>
          <w:rFonts w:ascii="Times New Roman" w:hAnsi="Times New Roman" w:cs="Times New Roman"/>
          <w:sz w:val="28"/>
        </w:rPr>
        <w:t>ің</w:t>
      </w:r>
      <w:proofErr w:type="spellEnd"/>
      <w:r w:rsidRPr="009B12F3">
        <w:rPr>
          <w:rFonts w:ascii="Times New Roman" w:hAnsi="Times New Roman" w:cs="Times New Roman"/>
          <w:sz w:val="28"/>
        </w:rPr>
        <w:t xml:space="preserve"> ӘБ</w:t>
      </w:r>
      <w:proofErr w:type="gramEnd"/>
    </w:p>
    <w:p w:rsidR="009B12F3" w:rsidRPr="009B12F3" w:rsidRDefault="009B12F3" w:rsidP="009B12F3">
      <w:pPr>
        <w:pStyle w:val="a3"/>
        <w:ind w:firstLine="567"/>
        <w:jc w:val="both"/>
        <w:rPr>
          <w:rFonts w:ascii="Times New Roman" w:hAnsi="Times New Roman" w:cs="Times New Roman"/>
          <w:sz w:val="28"/>
        </w:rPr>
      </w:pPr>
      <w:r w:rsidRPr="009B12F3">
        <w:rPr>
          <w:rFonts w:ascii="Times New Roman" w:hAnsi="Times New Roman" w:cs="Times New Roman"/>
          <w:sz w:val="28"/>
        </w:rPr>
        <w:t>* Технологиялық цикл</w:t>
      </w:r>
      <w:proofErr w:type="gramStart"/>
      <w:r w:rsidRPr="009B12F3">
        <w:rPr>
          <w:rFonts w:ascii="Times New Roman" w:hAnsi="Times New Roman" w:cs="Times New Roman"/>
          <w:sz w:val="28"/>
        </w:rPr>
        <w:t xml:space="preserve"> ӘБ</w:t>
      </w:r>
      <w:proofErr w:type="gramEnd"/>
    </w:p>
    <w:p w:rsidR="009B12F3" w:rsidRPr="009B12F3" w:rsidRDefault="009B12F3" w:rsidP="009B12F3">
      <w:pPr>
        <w:pStyle w:val="a3"/>
        <w:ind w:firstLine="567"/>
        <w:jc w:val="both"/>
        <w:rPr>
          <w:rFonts w:ascii="Times New Roman" w:hAnsi="Times New Roman" w:cs="Times New Roman"/>
          <w:sz w:val="28"/>
        </w:rPr>
      </w:pPr>
      <w:r w:rsidRPr="009B12F3">
        <w:rPr>
          <w:rFonts w:ascii="Times New Roman" w:hAnsi="Times New Roman" w:cs="Times New Roman"/>
          <w:sz w:val="28"/>
        </w:rPr>
        <w:t>* ОҒҚ ӘБ</w:t>
      </w:r>
    </w:p>
    <w:p w:rsidR="009B12F3" w:rsidRDefault="009B12F3" w:rsidP="009B12F3">
      <w:pPr>
        <w:pStyle w:val="a3"/>
        <w:ind w:firstLine="567"/>
        <w:jc w:val="both"/>
        <w:rPr>
          <w:rFonts w:ascii="Times New Roman" w:hAnsi="Times New Roman" w:cs="Times New Roman"/>
          <w:sz w:val="28"/>
        </w:rPr>
      </w:pPr>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Сынып</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жетекшілерін</w:t>
      </w:r>
      <w:proofErr w:type="gramStart"/>
      <w:r w:rsidRPr="009B12F3">
        <w:rPr>
          <w:rFonts w:ascii="Times New Roman" w:hAnsi="Times New Roman" w:cs="Times New Roman"/>
          <w:sz w:val="28"/>
        </w:rPr>
        <w:t>ің</w:t>
      </w:r>
      <w:proofErr w:type="spellEnd"/>
      <w:r w:rsidRPr="009B12F3">
        <w:rPr>
          <w:rFonts w:ascii="Times New Roman" w:hAnsi="Times New Roman" w:cs="Times New Roman"/>
          <w:sz w:val="28"/>
        </w:rPr>
        <w:t xml:space="preserve"> ӘБ</w:t>
      </w:r>
      <w:proofErr w:type="gramEnd"/>
    </w:p>
    <w:p w:rsidR="009B12F3" w:rsidRDefault="009B12F3" w:rsidP="009B12F3">
      <w:pPr>
        <w:pStyle w:val="a3"/>
        <w:ind w:firstLine="567"/>
        <w:jc w:val="both"/>
        <w:rPr>
          <w:rFonts w:ascii="Times New Roman" w:hAnsi="Times New Roman" w:cs="Times New Roman"/>
          <w:sz w:val="28"/>
        </w:rPr>
      </w:pPr>
      <w:proofErr w:type="spellStart"/>
      <w:r w:rsidRPr="009B12F3">
        <w:rPr>
          <w:rFonts w:ascii="Times New Roman" w:hAnsi="Times New Roman" w:cs="Times New Roman"/>
          <w:sz w:val="28"/>
        </w:rPr>
        <w:t>Мектепте</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оқу</w:t>
      </w:r>
      <w:proofErr w:type="spellEnd"/>
      <w:r w:rsidRPr="009B12F3">
        <w:rPr>
          <w:rFonts w:ascii="Times New Roman" w:hAnsi="Times New Roman" w:cs="Times New Roman"/>
          <w:sz w:val="28"/>
        </w:rPr>
        <w:t xml:space="preserve"> көрсеткіші-100%. </w:t>
      </w:r>
      <w:proofErr w:type="spellStart"/>
      <w:r w:rsidRPr="009B12F3">
        <w:rPr>
          <w:rFonts w:ascii="Times New Roman" w:hAnsi="Times New Roman" w:cs="Times New Roman"/>
          <w:sz w:val="28"/>
        </w:rPr>
        <w:t>Мектеп</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бойынша</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бі</w:t>
      </w:r>
      <w:proofErr w:type="gramStart"/>
      <w:r w:rsidRPr="009B12F3">
        <w:rPr>
          <w:rFonts w:ascii="Times New Roman" w:hAnsi="Times New Roman" w:cs="Times New Roman"/>
          <w:sz w:val="28"/>
        </w:rPr>
        <w:t>л</w:t>
      </w:r>
      <w:proofErr w:type="gramEnd"/>
      <w:r w:rsidRPr="009B12F3">
        <w:rPr>
          <w:rFonts w:ascii="Times New Roman" w:hAnsi="Times New Roman" w:cs="Times New Roman"/>
          <w:sz w:val="28"/>
        </w:rPr>
        <w:t>ім</w:t>
      </w:r>
      <w:proofErr w:type="spellEnd"/>
      <w:r w:rsidRPr="009B12F3">
        <w:rPr>
          <w:rFonts w:ascii="Times New Roman" w:hAnsi="Times New Roman" w:cs="Times New Roman"/>
          <w:sz w:val="28"/>
        </w:rPr>
        <w:t xml:space="preserve"> сапасы-49%, үздік-16 оқушы, жақсы – 63 оқушы. "</w:t>
      </w:r>
      <w:proofErr w:type="spellStart"/>
      <w:r w:rsidRPr="009B12F3">
        <w:rPr>
          <w:rFonts w:ascii="Times New Roman" w:hAnsi="Times New Roman" w:cs="Times New Roman"/>
          <w:sz w:val="28"/>
        </w:rPr>
        <w:t>Білім</w:t>
      </w:r>
      <w:proofErr w:type="spellEnd"/>
      <w:r w:rsidRPr="009B12F3">
        <w:rPr>
          <w:rFonts w:ascii="Times New Roman" w:hAnsi="Times New Roman" w:cs="Times New Roman"/>
          <w:sz w:val="28"/>
        </w:rPr>
        <w:t xml:space="preserve"> беру </w:t>
      </w:r>
      <w:proofErr w:type="spellStart"/>
      <w:r w:rsidRPr="009B12F3">
        <w:rPr>
          <w:rFonts w:ascii="Times New Roman" w:hAnsi="Times New Roman" w:cs="Times New Roman"/>
          <w:sz w:val="28"/>
        </w:rPr>
        <w:t>сапасын</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арттыру</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проблемасын</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шешу</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жолдары</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барлық</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оқу</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жылы</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бойы</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бақыланып</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отырды</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олар</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мұғалімдердің</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үлгерімі</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бойынша</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есептері</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сабаққа</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қатысуы</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журналдарды</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тексеру</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оқушыларды</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бағалау</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жүйесі</w:t>
      </w:r>
      <w:proofErr w:type="spellEnd"/>
      <w:r w:rsidRPr="009B12F3">
        <w:rPr>
          <w:rFonts w:ascii="Times New Roman" w:hAnsi="Times New Roman" w:cs="Times New Roman"/>
          <w:sz w:val="28"/>
        </w:rPr>
        <w:t xml:space="preserve">, баға қою жүйесі, Педагогикалық кеңестердегі мәселелерді </w:t>
      </w:r>
      <w:proofErr w:type="spellStart"/>
      <w:r w:rsidRPr="009B12F3">
        <w:rPr>
          <w:rFonts w:ascii="Times New Roman" w:hAnsi="Times New Roman" w:cs="Times New Roman"/>
          <w:sz w:val="28"/>
        </w:rPr>
        <w:t>талқылау</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және</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қорытынды</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ретінде</w:t>
      </w:r>
      <w:proofErr w:type="spellEnd"/>
      <w:r w:rsidRPr="009B12F3">
        <w:rPr>
          <w:rFonts w:ascii="Times New Roman" w:hAnsi="Times New Roman" w:cs="Times New Roman"/>
          <w:sz w:val="28"/>
        </w:rPr>
        <w:t xml:space="preserve"> – </w:t>
      </w:r>
      <w:proofErr w:type="spellStart"/>
      <w:r w:rsidRPr="009B12F3">
        <w:rPr>
          <w:rFonts w:ascii="Times New Roman" w:hAnsi="Times New Roman" w:cs="Times New Roman"/>
          <w:sz w:val="28"/>
        </w:rPr>
        <w:t>білім</w:t>
      </w:r>
      <w:proofErr w:type="spellEnd"/>
      <w:r w:rsidRPr="009B12F3">
        <w:rPr>
          <w:rFonts w:ascii="Times New Roman" w:hAnsi="Times New Roman" w:cs="Times New Roman"/>
          <w:sz w:val="28"/>
        </w:rPr>
        <w:t xml:space="preserve"> беру </w:t>
      </w:r>
      <w:proofErr w:type="spellStart"/>
      <w:r w:rsidRPr="009B12F3">
        <w:rPr>
          <w:rFonts w:ascii="Times New Roman" w:hAnsi="Times New Roman" w:cs="Times New Roman"/>
          <w:sz w:val="28"/>
        </w:rPr>
        <w:t>жеті</w:t>
      </w:r>
      <w:proofErr w:type="gramStart"/>
      <w:r w:rsidRPr="009B12F3">
        <w:rPr>
          <w:rFonts w:ascii="Times New Roman" w:hAnsi="Times New Roman" w:cs="Times New Roman"/>
          <w:sz w:val="28"/>
        </w:rPr>
        <w:t>ст</w:t>
      </w:r>
      <w:proofErr w:type="gramEnd"/>
      <w:r w:rsidRPr="009B12F3">
        <w:rPr>
          <w:rFonts w:ascii="Times New Roman" w:hAnsi="Times New Roman" w:cs="Times New Roman"/>
          <w:sz w:val="28"/>
        </w:rPr>
        <w:t>іктерінің</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мониторингін</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өткізу</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және</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оқушыларды</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қорытынды</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мемлекеттік</w:t>
      </w:r>
      <w:proofErr w:type="spellEnd"/>
      <w:r w:rsidRPr="009B12F3">
        <w:rPr>
          <w:rFonts w:ascii="Times New Roman" w:hAnsi="Times New Roman" w:cs="Times New Roman"/>
          <w:sz w:val="28"/>
        </w:rPr>
        <w:t xml:space="preserve"> </w:t>
      </w:r>
      <w:proofErr w:type="spellStart"/>
      <w:r w:rsidRPr="009B12F3">
        <w:rPr>
          <w:rFonts w:ascii="Times New Roman" w:hAnsi="Times New Roman" w:cs="Times New Roman"/>
          <w:sz w:val="28"/>
        </w:rPr>
        <w:t>аттестаттау</w:t>
      </w:r>
      <w:proofErr w:type="spellEnd"/>
      <w:r w:rsidRPr="009B12F3">
        <w:rPr>
          <w:rFonts w:ascii="Times New Roman" w:hAnsi="Times New Roman" w:cs="Times New Roman"/>
          <w:sz w:val="28"/>
        </w:rPr>
        <w:t>.</w:t>
      </w:r>
    </w:p>
    <w:p w:rsidR="009B12F3" w:rsidRDefault="009B12F3" w:rsidP="009B12F3">
      <w:pPr>
        <w:pStyle w:val="a3"/>
        <w:ind w:firstLine="567"/>
        <w:jc w:val="center"/>
        <w:rPr>
          <w:rFonts w:ascii="Times New Roman" w:hAnsi="Times New Roman" w:cs="Times New Roman"/>
          <w:sz w:val="28"/>
        </w:rPr>
      </w:pPr>
    </w:p>
    <w:p w:rsidR="009B12F3" w:rsidRDefault="009B12F3" w:rsidP="009B12F3">
      <w:pPr>
        <w:pStyle w:val="a3"/>
        <w:jc w:val="center"/>
        <w:rPr>
          <w:rFonts w:ascii="Times New Roman" w:hAnsi="Times New Roman" w:cs="Times New Roman"/>
          <w:b/>
          <w:sz w:val="28"/>
        </w:rPr>
      </w:pPr>
      <w:proofErr w:type="spellStart"/>
      <w:r w:rsidRPr="009B12F3">
        <w:rPr>
          <w:rFonts w:ascii="Times New Roman" w:hAnsi="Times New Roman" w:cs="Times New Roman"/>
          <w:b/>
          <w:sz w:val="28"/>
        </w:rPr>
        <w:t>Мектеп</w:t>
      </w:r>
      <w:proofErr w:type="spellEnd"/>
      <w:r w:rsidRPr="009B12F3">
        <w:rPr>
          <w:rFonts w:ascii="Times New Roman" w:hAnsi="Times New Roman" w:cs="Times New Roman"/>
          <w:b/>
          <w:sz w:val="28"/>
        </w:rPr>
        <w:t xml:space="preserve"> </w:t>
      </w:r>
      <w:proofErr w:type="spellStart"/>
      <w:r w:rsidRPr="009B12F3">
        <w:rPr>
          <w:rFonts w:ascii="Times New Roman" w:hAnsi="Times New Roman" w:cs="Times New Roman"/>
          <w:b/>
          <w:sz w:val="28"/>
        </w:rPr>
        <w:t>жеті</w:t>
      </w:r>
      <w:proofErr w:type="gramStart"/>
      <w:r w:rsidRPr="009B12F3">
        <w:rPr>
          <w:rFonts w:ascii="Times New Roman" w:hAnsi="Times New Roman" w:cs="Times New Roman"/>
          <w:b/>
          <w:sz w:val="28"/>
        </w:rPr>
        <w:t>ст</w:t>
      </w:r>
      <w:proofErr w:type="gramEnd"/>
      <w:r w:rsidRPr="009B12F3">
        <w:rPr>
          <w:rFonts w:ascii="Times New Roman" w:hAnsi="Times New Roman" w:cs="Times New Roman"/>
          <w:b/>
          <w:sz w:val="28"/>
        </w:rPr>
        <w:t>іктері</w:t>
      </w:r>
      <w:proofErr w:type="spellEnd"/>
    </w:p>
    <w:p w:rsidR="009B12F3" w:rsidRDefault="009B12F3" w:rsidP="009B12F3">
      <w:pPr>
        <w:pStyle w:val="a3"/>
        <w:jc w:val="center"/>
        <w:rPr>
          <w:rFonts w:ascii="Times New Roman" w:hAnsi="Times New Roman" w:cs="Times New Roman"/>
          <w:b/>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7684"/>
      </w:tblGrid>
      <w:tr w:rsidR="009B12F3" w:rsidRPr="00BF094C" w:rsidTr="0097798A">
        <w:tc>
          <w:tcPr>
            <w:tcW w:w="1922" w:type="dxa"/>
          </w:tcPr>
          <w:p w:rsidR="009B12F3" w:rsidRPr="00BF094C" w:rsidRDefault="009B12F3" w:rsidP="0097798A">
            <w:pPr>
              <w:spacing w:after="0" w:line="240" w:lineRule="auto"/>
              <w:jc w:val="center"/>
              <w:rPr>
                <w:rFonts w:ascii="Times New Roman" w:hAnsi="Times New Roman"/>
                <w:b/>
                <w:sz w:val="24"/>
                <w:szCs w:val="24"/>
              </w:rPr>
            </w:pPr>
            <w:r w:rsidRPr="00BF094C">
              <w:rPr>
                <w:rFonts w:ascii="Times New Roman" w:hAnsi="Times New Roman"/>
                <w:b/>
                <w:sz w:val="24"/>
                <w:szCs w:val="24"/>
              </w:rPr>
              <w:t>Ф. И. ученика</w:t>
            </w:r>
          </w:p>
        </w:tc>
        <w:tc>
          <w:tcPr>
            <w:tcW w:w="7684" w:type="dxa"/>
          </w:tcPr>
          <w:p w:rsidR="009B12F3" w:rsidRPr="00BF094C" w:rsidRDefault="009B12F3" w:rsidP="0097798A">
            <w:pPr>
              <w:spacing w:after="0" w:line="240" w:lineRule="auto"/>
              <w:jc w:val="center"/>
              <w:rPr>
                <w:rFonts w:ascii="Times New Roman" w:hAnsi="Times New Roman"/>
                <w:b/>
                <w:sz w:val="24"/>
                <w:szCs w:val="24"/>
              </w:rPr>
            </w:pPr>
            <w:r w:rsidRPr="00BF094C">
              <w:rPr>
                <w:rFonts w:ascii="Times New Roman" w:hAnsi="Times New Roman"/>
                <w:b/>
                <w:sz w:val="24"/>
                <w:szCs w:val="24"/>
              </w:rPr>
              <w:t>Название конкурса</w:t>
            </w:r>
          </w:p>
        </w:tc>
      </w:tr>
      <w:tr w:rsidR="009B12F3" w:rsidRPr="00BF094C" w:rsidTr="0097798A">
        <w:tc>
          <w:tcPr>
            <w:tcW w:w="1922" w:type="dxa"/>
          </w:tcPr>
          <w:p w:rsidR="009B12F3" w:rsidRPr="00BF094C" w:rsidRDefault="009B12F3" w:rsidP="0097798A">
            <w:pPr>
              <w:spacing w:after="0" w:line="240" w:lineRule="auto"/>
              <w:rPr>
                <w:rFonts w:ascii="Times New Roman" w:hAnsi="Times New Roman"/>
                <w:b/>
                <w:sz w:val="24"/>
                <w:szCs w:val="24"/>
              </w:rPr>
            </w:pPr>
            <w:proofErr w:type="spellStart"/>
            <w:r w:rsidRPr="00BF094C">
              <w:rPr>
                <w:rFonts w:ascii="Times New Roman" w:hAnsi="Times New Roman"/>
                <w:b/>
                <w:sz w:val="24"/>
                <w:szCs w:val="24"/>
              </w:rPr>
              <w:t>Евтух</w:t>
            </w:r>
            <w:proofErr w:type="spellEnd"/>
            <w:r w:rsidRPr="00BF094C">
              <w:rPr>
                <w:rFonts w:ascii="Times New Roman" w:hAnsi="Times New Roman"/>
                <w:b/>
                <w:sz w:val="24"/>
                <w:szCs w:val="24"/>
              </w:rPr>
              <w:t xml:space="preserve"> Нина</w:t>
            </w:r>
          </w:p>
        </w:tc>
        <w:tc>
          <w:tcPr>
            <w:tcW w:w="7684" w:type="dxa"/>
          </w:tcPr>
          <w:p w:rsidR="009B12F3" w:rsidRDefault="009B12F3" w:rsidP="0097798A">
            <w:pPr>
              <w:spacing w:after="0" w:line="240" w:lineRule="auto"/>
              <w:jc w:val="both"/>
              <w:rPr>
                <w:rFonts w:ascii="Times New Roman" w:hAnsi="Times New Roman"/>
                <w:sz w:val="24"/>
                <w:szCs w:val="24"/>
              </w:rPr>
            </w:pPr>
            <w:r>
              <w:rPr>
                <w:rFonts w:ascii="Times New Roman" w:hAnsi="Times New Roman"/>
                <w:sz w:val="24"/>
                <w:szCs w:val="24"/>
              </w:rPr>
              <w:t>Грамота за 2 место в открытом Первенстве ОСДЮШОР №1 по легкоатлетическому троеборью (2018)</w:t>
            </w:r>
          </w:p>
          <w:p w:rsidR="009B12F3" w:rsidRPr="00F57244" w:rsidRDefault="009B12F3" w:rsidP="0097798A">
            <w:pPr>
              <w:spacing w:after="0" w:line="240" w:lineRule="auto"/>
              <w:jc w:val="both"/>
              <w:rPr>
                <w:rFonts w:ascii="Times New Roman" w:hAnsi="Times New Roman"/>
                <w:b/>
                <w:sz w:val="24"/>
                <w:szCs w:val="24"/>
              </w:rPr>
            </w:pPr>
            <w:r>
              <w:rPr>
                <w:rFonts w:ascii="Times New Roman" w:hAnsi="Times New Roman"/>
                <w:sz w:val="24"/>
                <w:szCs w:val="24"/>
                <w:lang w:val="kk-KZ"/>
              </w:rPr>
              <w:t xml:space="preserve">Мадақтама </w:t>
            </w:r>
            <w:r>
              <w:rPr>
                <w:rFonts w:ascii="Times New Roman" w:hAnsi="Times New Roman"/>
                <w:sz w:val="24"/>
                <w:szCs w:val="24"/>
              </w:rPr>
              <w:t>«</w:t>
            </w:r>
            <w:r>
              <w:rPr>
                <w:rFonts w:ascii="Times New Roman" w:hAnsi="Times New Roman"/>
                <w:sz w:val="24"/>
                <w:szCs w:val="24"/>
                <w:lang w:val="kk-KZ"/>
              </w:rPr>
              <w:t xml:space="preserve">Қазақстан Республикасының Жастар жылына» арналған 2003-2004 ж.т. Есіл БЖСМ-нің ашық біріншілігінде жеңіл атлетикадан қатысушы Евтух Н 1 орын алған үшін 200 м марапатталады </w:t>
            </w:r>
            <w:r>
              <w:rPr>
                <w:rFonts w:ascii="Times New Roman" w:hAnsi="Times New Roman"/>
                <w:sz w:val="24"/>
                <w:szCs w:val="24"/>
              </w:rPr>
              <w:t>(2018)</w:t>
            </w:r>
          </w:p>
        </w:tc>
      </w:tr>
      <w:tr w:rsidR="009B12F3" w:rsidRPr="00BF094C" w:rsidTr="0097798A">
        <w:tc>
          <w:tcPr>
            <w:tcW w:w="1922" w:type="dxa"/>
          </w:tcPr>
          <w:p w:rsidR="009B12F3" w:rsidRPr="00BF094C" w:rsidRDefault="009B12F3" w:rsidP="0097798A">
            <w:pPr>
              <w:spacing w:after="0" w:line="240" w:lineRule="auto"/>
              <w:rPr>
                <w:rFonts w:ascii="Times New Roman" w:hAnsi="Times New Roman"/>
                <w:b/>
                <w:sz w:val="24"/>
                <w:szCs w:val="24"/>
                <w:lang w:val="kk-KZ"/>
              </w:rPr>
            </w:pPr>
            <w:r w:rsidRPr="00BF094C">
              <w:rPr>
                <w:rFonts w:ascii="Times New Roman" w:hAnsi="Times New Roman"/>
                <w:b/>
                <w:sz w:val="24"/>
                <w:szCs w:val="24"/>
                <w:lang w:val="kk-KZ"/>
              </w:rPr>
              <w:t xml:space="preserve">Гаер Евгений </w:t>
            </w:r>
          </w:p>
        </w:tc>
        <w:tc>
          <w:tcPr>
            <w:tcW w:w="7684" w:type="dxa"/>
          </w:tcPr>
          <w:p w:rsidR="009B12F3" w:rsidRPr="00BF094C" w:rsidRDefault="009B12F3" w:rsidP="0097798A">
            <w:pPr>
              <w:spacing w:after="0" w:line="240" w:lineRule="auto"/>
              <w:jc w:val="both"/>
              <w:rPr>
                <w:rFonts w:ascii="Times New Roman" w:hAnsi="Times New Roman"/>
                <w:sz w:val="24"/>
                <w:szCs w:val="24"/>
              </w:rPr>
            </w:pPr>
            <w:r w:rsidRPr="00BF094C">
              <w:rPr>
                <w:rFonts w:ascii="Times New Roman" w:hAnsi="Times New Roman"/>
                <w:sz w:val="24"/>
                <w:szCs w:val="24"/>
                <w:lang w:val="kk-KZ"/>
              </w:rPr>
              <w:t xml:space="preserve">Игровой конкурс по естествознанию </w:t>
            </w:r>
            <w:r w:rsidRPr="00BF094C">
              <w:rPr>
                <w:rFonts w:ascii="Times New Roman" w:hAnsi="Times New Roman"/>
                <w:sz w:val="24"/>
                <w:szCs w:val="24"/>
              </w:rPr>
              <w:t>«Человек и природа» - 2 место (2018).</w:t>
            </w:r>
          </w:p>
        </w:tc>
      </w:tr>
      <w:tr w:rsidR="009B12F3" w:rsidRPr="00BF094C" w:rsidTr="0097798A">
        <w:tc>
          <w:tcPr>
            <w:tcW w:w="1922" w:type="dxa"/>
          </w:tcPr>
          <w:p w:rsidR="009B12F3" w:rsidRPr="00BF094C" w:rsidRDefault="009B12F3" w:rsidP="0097798A">
            <w:pPr>
              <w:spacing w:after="0" w:line="240" w:lineRule="auto"/>
              <w:rPr>
                <w:rFonts w:ascii="Times New Roman" w:hAnsi="Times New Roman"/>
                <w:b/>
                <w:sz w:val="24"/>
                <w:szCs w:val="24"/>
                <w:lang w:val="kk-KZ"/>
              </w:rPr>
            </w:pPr>
            <w:r w:rsidRPr="00BF094C">
              <w:rPr>
                <w:rFonts w:ascii="Times New Roman" w:hAnsi="Times New Roman"/>
                <w:b/>
                <w:sz w:val="24"/>
                <w:szCs w:val="24"/>
                <w:lang w:val="kk-KZ"/>
              </w:rPr>
              <w:t>Байсмаков Владимир</w:t>
            </w:r>
          </w:p>
        </w:tc>
        <w:tc>
          <w:tcPr>
            <w:tcW w:w="7684" w:type="dxa"/>
          </w:tcPr>
          <w:p w:rsidR="009B12F3" w:rsidRPr="00BF094C" w:rsidRDefault="009B12F3" w:rsidP="0097798A">
            <w:pPr>
              <w:spacing w:after="0" w:line="240" w:lineRule="auto"/>
              <w:jc w:val="both"/>
              <w:rPr>
                <w:rFonts w:ascii="Times New Roman" w:hAnsi="Times New Roman"/>
                <w:sz w:val="24"/>
                <w:szCs w:val="24"/>
                <w:lang w:val="kk-KZ"/>
              </w:rPr>
            </w:pPr>
            <w:r w:rsidRPr="00BF094C">
              <w:rPr>
                <w:rFonts w:ascii="Times New Roman" w:hAnsi="Times New Roman"/>
                <w:sz w:val="24"/>
                <w:szCs w:val="24"/>
                <w:lang w:val="kk-KZ"/>
              </w:rPr>
              <w:t xml:space="preserve">Игровой конкурс по естествознанию </w:t>
            </w:r>
            <w:r w:rsidRPr="00BF094C">
              <w:rPr>
                <w:rFonts w:ascii="Times New Roman" w:hAnsi="Times New Roman"/>
                <w:sz w:val="24"/>
                <w:szCs w:val="24"/>
              </w:rPr>
              <w:t>«Человек и природа» - 2 место (2018).</w:t>
            </w:r>
          </w:p>
        </w:tc>
      </w:tr>
      <w:tr w:rsidR="009B12F3" w:rsidRPr="00900742" w:rsidTr="0097798A">
        <w:tc>
          <w:tcPr>
            <w:tcW w:w="1922" w:type="dxa"/>
          </w:tcPr>
          <w:p w:rsidR="009B12F3" w:rsidRPr="00BF094C" w:rsidRDefault="009B12F3" w:rsidP="0097798A">
            <w:pPr>
              <w:spacing w:after="0" w:line="240" w:lineRule="auto"/>
              <w:rPr>
                <w:rFonts w:ascii="Times New Roman" w:hAnsi="Times New Roman"/>
                <w:b/>
                <w:sz w:val="24"/>
                <w:szCs w:val="24"/>
                <w:lang w:val="kk-KZ"/>
              </w:rPr>
            </w:pPr>
            <w:r w:rsidRPr="00BF094C">
              <w:rPr>
                <w:rFonts w:ascii="Times New Roman" w:hAnsi="Times New Roman"/>
                <w:b/>
                <w:sz w:val="24"/>
                <w:szCs w:val="24"/>
                <w:lang w:val="kk-KZ"/>
              </w:rPr>
              <w:t>Солдатова Дарья</w:t>
            </w:r>
          </w:p>
        </w:tc>
        <w:tc>
          <w:tcPr>
            <w:tcW w:w="7684" w:type="dxa"/>
          </w:tcPr>
          <w:p w:rsidR="009B12F3" w:rsidRPr="00BF094C" w:rsidRDefault="009B12F3" w:rsidP="0097798A">
            <w:pPr>
              <w:spacing w:after="0" w:line="240" w:lineRule="auto"/>
              <w:jc w:val="both"/>
              <w:rPr>
                <w:rFonts w:ascii="Times New Roman" w:hAnsi="Times New Roman"/>
                <w:sz w:val="24"/>
                <w:szCs w:val="24"/>
                <w:lang w:val="kk-KZ"/>
              </w:rPr>
            </w:pPr>
            <w:r w:rsidRPr="00BF094C">
              <w:rPr>
                <w:rFonts w:ascii="Times New Roman" w:hAnsi="Times New Roman"/>
                <w:sz w:val="24"/>
                <w:szCs w:val="24"/>
                <w:lang w:val="kk-KZ"/>
              </w:rPr>
              <w:t>I дәрежелі диплом жалпы білім беретін пәндер бойынша республикалық қашықтық олимпиадасының жеңімпазы (2018)</w:t>
            </w:r>
          </w:p>
        </w:tc>
      </w:tr>
      <w:tr w:rsidR="009B12F3" w:rsidRPr="00BF094C" w:rsidTr="0097798A">
        <w:tc>
          <w:tcPr>
            <w:tcW w:w="1922" w:type="dxa"/>
          </w:tcPr>
          <w:p w:rsidR="009B12F3" w:rsidRPr="00BF094C" w:rsidRDefault="009B12F3" w:rsidP="0097798A">
            <w:pPr>
              <w:spacing w:after="0" w:line="240" w:lineRule="auto"/>
              <w:rPr>
                <w:rFonts w:ascii="Times New Roman" w:hAnsi="Times New Roman"/>
                <w:b/>
                <w:sz w:val="24"/>
                <w:szCs w:val="24"/>
                <w:lang w:val="kk-KZ"/>
              </w:rPr>
            </w:pPr>
            <w:r w:rsidRPr="00BF094C">
              <w:rPr>
                <w:rFonts w:ascii="Times New Roman" w:hAnsi="Times New Roman"/>
                <w:b/>
                <w:sz w:val="24"/>
                <w:szCs w:val="24"/>
                <w:lang w:val="kk-KZ"/>
              </w:rPr>
              <w:t xml:space="preserve">Лисовик Арина </w:t>
            </w:r>
          </w:p>
        </w:tc>
        <w:tc>
          <w:tcPr>
            <w:tcW w:w="7684" w:type="dxa"/>
          </w:tcPr>
          <w:p w:rsidR="009B12F3" w:rsidRPr="00BF094C" w:rsidRDefault="009B12F3" w:rsidP="0097798A">
            <w:pPr>
              <w:spacing w:after="0" w:line="240" w:lineRule="auto"/>
              <w:jc w:val="both"/>
              <w:rPr>
                <w:rFonts w:ascii="Times New Roman" w:hAnsi="Times New Roman"/>
                <w:sz w:val="24"/>
                <w:szCs w:val="24"/>
                <w:lang w:val="kk-KZ"/>
              </w:rPr>
            </w:pPr>
            <w:r w:rsidRPr="00BF094C">
              <w:rPr>
                <w:rFonts w:ascii="Times New Roman" w:hAnsi="Times New Roman"/>
                <w:sz w:val="24"/>
                <w:szCs w:val="24"/>
                <w:lang w:val="kk-KZ"/>
              </w:rPr>
              <w:t>Международный конкурс «Русский медвежонок – языкознание для всех» - 3 место (2018)</w:t>
            </w:r>
          </w:p>
        </w:tc>
      </w:tr>
      <w:tr w:rsidR="009B12F3" w:rsidRPr="00F9290F" w:rsidTr="0097798A">
        <w:tc>
          <w:tcPr>
            <w:tcW w:w="1922" w:type="dxa"/>
          </w:tcPr>
          <w:p w:rsidR="009B12F3" w:rsidRPr="00BF094C" w:rsidRDefault="009B12F3" w:rsidP="0097798A">
            <w:pPr>
              <w:spacing w:after="0" w:line="240" w:lineRule="auto"/>
              <w:rPr>
                <w:rFonts w:ascii="Times New Roman" w:hAnsi="Times New Roman"/>
                <w:b/>
                <w:sz w:val="24"/>
                <w:szCs w:val="24"/>
                <w:lang w:val="kk-KZ"/>
              </w:rPr>
            </w:pPr>
            <w:r w:rsidRPr="00BF094C">
              <w:rPr>
                <w:rFonts w:ascii="Times New Roman" w:hAnsi="Times New Roman"/>
                <w:b/>
                <w:sz w:val="24"/>
                <w:szCs w:val="24"/>
                <w:lang w:val="kk-KZ"/>
              </w:rPr>
              <w:t xml:space="preserve">Феллер Дарья </w:t>
            </w:r>
          </w:p>
        </w:tc>
        <w:tc>
          <w:tcPr>
            <w:tcW w:w="7684" w:type="dxa"/>
          </w:tcPr>
          <w:p w:rsidR="009B12F3" w:rsidRPr="00BF094C" w:rsidRDefault="009B12F3" w:rsidP="0097798A">
            <w:pPr>
              <w:spacing w:after="0" w:line="240" w:lineRule="auto"/>
              <w:jc w:val="both"/>
              <w:rPr>
                <w:rFonts w:ascii="Times New Roman" w:hAnsi="Times New Roman"/>
                <w:sz w:val="24"/>
                <w:szCs w:val="24"/>
                <w:lang w:val="kk-KZ"/>
              </w:rPr>
            </w:pPr>
            <w:r w:rsidRPr="00BF094C">
              <w:rPr>
                <w:rFonts w:ascii="Times New Roman" w:hAnsi="Times New Roman"/>
                <w:sz w:val="24"/>
                <w:szCs w:val="24"/>
                <w:lang w:val="kk-KZ"/>
              </w:rPr>
              <w:t>Международный конкурс «Русский медвежонок – языкознание для всех» - 3 место (2018).</w:t>
            </w:r>
          </w:p>
          <w:p w:rsidR="009B12F3" w:rsidRPr="00BF094C" w:rsidRDefault="009B12F3" w:rsidP="0097798A">
            <w:pPr>
              <w:spacing w:after="0" w:line="240" w:lineRule="auto"/>
              <w:jc w:val="both"/>
              <w:rPr>
                <w:rFonts w:ascii="Times New Roman" w:hAnsi="Times New Roman"/>
                <w:sz w:val="24"/>
                <w:szCs w:val="24"/>
                <w:lang w:val="kk-KZ"/>
              </w:rPr>
            </w:pPr>
            <w:r w:rsidRPr="00BF094C">
              <w:rPr>
                <w:rFonts w:ascii="Times New Roman" w:hAnsi="Times New Roman"/>
                <w:sz w:val="24"/>
                <w:szCs w:val="24"/>
                <w:lang w:val="kk-KZ"/>
              </w:rPr>
              <w:t>Призер Международного конкурса «Пони» (2018).</w:t>
            </w:r>
          </w:p>
        </w:tc>
      </w:tr>
      <w:tr w:rsidR="009B12F3" w:rsidRPr="00BF094C" w:rsidTr="0097798A">
        <w:tc>
          <w:tcPr>
            <w:tcW w:w="1922" w:type="dxa"/>
          </w:tcPr>
          <w:p w:rsidR="009B12F3" w:rsidRPr="00BF094C" w:rsidRDefault="009B12F3" w:rsidP="0097798A">
            <w:pPr>
              <w:spacing w:after="0" w:line="240" w:lineRule="auto"/>
              <w:rPr>
                <w:rFonts w:ascii="Times New Roman" w:hAnsi="Times New Roman"/>
                <w:b/>
                <w:sz w:val="24"/>
                <w:szCs w:val="24"/>
                <w:lang w:val="kk-KZ"/>
              </w:rPr>
            </w:pPr>
            <w:r w:rsidRPr="00BF094C">
              <w:rPr>
                <w:rFonts w:ascii="Times New Roman" w:hAnsi="Times New Roman"/>
                <w:b/>
                <w:sz w:val="24"/>
                <w:szCs w:val="24"/>
                <w:lang w:val="kk-KZ"/>
              </w:rPr>
              <w:t>Алексеенко Златислава</w:t>
            </w:r>
          </w:p>
        </w:tc>
        <w:tc>
          <w:tcPr>
            <w:tcW w:w="7684" w:type="dxa"/>
          </w:tcPr>
          <w:p w:rsidR="009B12F3" w:rsidRPr="00BF094C" w:rsidRDefault="009B12F3" w:rsidP="0097798A">
            <w:pPr>
              <w:spacing w:after="0" w:line="240" w:lineRule="auto"/>
              <w:jc w:val="both"/>
              <w:rPr>
                <w:rFonts w:ascii="Times New Roman" w:hAnsi="Times New Roman"/>
                <w:sz w:val="24"/>
                <w:szCs w:val="24"/>
                <w:lang w:val="kk-KZ"/>
              </w:rPr>
            </w:pPr>
            <w:r w:rsidRPr="00BF094C">
              <w:rPr>
                <w:rFonts w:ascii="Times New Roman" w:hAnsi="Times New Roman"/>
                <w:sz w:val="24"/>
                <w:szCs w:val="24"/>
                <w:lang w:val="kk-KZ"/>
              </w:rPr>
              <w:t>Международный конкурс «Русский медвежонок – языкознание для всех» - 3 место (2018).</w:t>
            </w:r>
          </w:p>
        </w:tc>
      </w:tr>
      <w:tr w:rsidR="009B12F3" w:rsidRPr="00BF094C" w:rsidTr="0097798A">
        <w:tc>
          <w:tcPr>
            <w:tcW w:w="1922" w:type="dxa"/>
          </w:tcPr>
          <w:p w:rsidR="009B12F3" w:rsidRPr="00BF094C" w:rsidRDefault="009B12F3" w:rsidP="0097798A">
            <w:pPr>
              <w:spacing w:after="0" w:line="240" w:lineRule="auto"/>
              <w:rPr>
                <w:rFonts w:ascii="Times New Roman" w:hAnsi="Times New Roman"/>
                <w:b/>
                <w:sz w:val="24"/>
                <w:szCs w:val="24"/>
                <w:lang w:val="kk-KZ"/>
              </w:rPr>
            </w:pPr>
            <w:r w:rsidRPr="00BF094C">
              <w:rPr>
                <w:rFonts w:ascii="Times New Roman" w:hAnsi="Times New Roman"/>
                <w:b/>
                <w:sz w:val="24"/>
                <w:szCs w:val="24"/>
                <w:lang w:val="kk-KZ"/>
              </w:rPr>
              <w:t>Вархалев Максим</w:t>
            </w:r>
          </w:p>
        </w:tc>
        <w:tc>
          <w:tcPr>
            <w:tcW w:w="7684" w:type="dxa"/>
          </w:tcPr>
          <w:p w:rsidR="009B12F3" w:rsidRPr="00BF094C" w:rsidRDefault="009B12F3" w:rsidP="0097798A">
            <w:pPr>
              <w:spacing w:after="0" w:line="240" w:lineRule="auto"/>
              <w:jc w:val="both"/>
              <w:rPr>
                <w:rFonts w:ascii="Times New Roman" w:hAnsi="Times New Roman"/>
                <w:sz w:val="24"/>
                <w:szCs w:val="24"/>
                <w:lang w:val="kk-KZ"/>
              </w:rPr>
            </w:pPr>
            <w:r w:rsidRPr="00BF094C">
              <w:rPr>
                <w:rFonts w:ascii="Times New Roman" w:hAnsi="Times New Roman"/>
                <w:sz w:val="24"/>
                <w:szCs w:val="24"/>
                <w:lang w:val="kk-KZ"/>
              </w:rPr>
              <w:t>Призер Международного конкурса «Пони» (2018).</w:t>
            </w:r>
          </w:p>
          <w:p w:rsidR="009B12F3" w:rsidRPr="00BF094C" w:rsidRDefault="009B12F3" w:rsidP="0097798A">
            <w:pPr>
              <w:spacing w:after="0" w:line="240" w:lineRule="auto"/>
              <w:jc w:val="both"/>
              <w:rPr>
                <w:rFonts w:ascii="Times New Roman" w:hAnsi="Times New Roman"/>
                <w:sz w:val="24"/>
                <w:szCs w:val="24"/>
                <w:lang w:val="kk-KZ"/>
              </w:rPr>
            </w:pPr>
            <w:r w:rsidRPr="00BF094C">
              <w:rPr>
                <w:rFonts w:ascii="Times New Roman" w:hAnsi="Times New Roman"/>
                <w:sz w:val="24"/>
                <w:szCs w:val="24"/>
                <w:lang w:val="kk-KZ"/>
              </w:rPr>
              <w:t>Международный конкурс «Русский медвежонок – языкознание для всех» - 3 место (2018).</w:t>
            </w:r>
          </w:p>
        </w:tc>
      </w:tr>
      <w:tr w:rsidR="009B12F3" w:rsidRPr="00F9290F" w:rsidTr="0097798A">
        <w:tc>
          <w:tcPr>
            <w:tcW w:w="1922" w:type="dxa"/>
          </w:tcPr>
          <w:p w:rsidR="009B12F3" w:rsidRPr="00BF094C" w:rsidRDefault="009B12F3" w:rsidP="0097798A">
            <w:pPr>
              <w:spacing w:after="0" w:line="240" w:lineRule="auto"/>
              <w:rPr>
                <w:rFonts w:ascii="Times New Roman" w:hAnsi="Times New Roman"/>
                <w:b/>
                <w:sz w:val="24"/>
                <w:szCs w:val="24"/>
                <w:lang w:val="kk-KZ"/>
              </w:rPr>
            </w:pPr>
            <w:r w:rsidRPr="00BF094C">
              <w:rPr>
                <w:rFonts w:ascii="Times New Roman" w:hAnsi="Times New Roman"/>
                <w:b/>
                <w:sz w:val="24"/>
                <w:szCs w:val="24"/>
                <w:lang w:val="kk-KZ"/>
              </w:rPr>
              <w:t>Жорабек Айбек</w:t>
            </w:r>
          </w:p>
        </w:tc>
        <w:tc>
          <w:tcPr>
            <w:tcW w:w="7684" w:type="dxa"/>
          </w:tcPr>
          <w:p w:rsidR="009B12F3" w:rsidRPr="00BF094C" w:rsidRDefault="009B12F3" w:rsidP="0097798A">
            <w:pPr>
              <w:spacing w:after="0" w:line="240" w:lineRule="auto"/>
              <w:jc w:val="both"/>
              <w:rPr>
                <w:rFonts w:ascii="Times New Roman" w:hAnsi="Times New Roman"/>
                <w:sz w:val="24"/>
                <w:szCs w:val="24"/>
                <w:lang w:val="kk-KZ"/>
              </w:rPr>
            </w:pPr>
            <w:r w:rsidRPr="00BF094C">
              <w:rPr>
                <w:rFonts w:ascii="Times New Roman" w:hAnsi="Times New Roman"/>
                <w:sz w:val="24"/>
                <w:szCs w:val="24"/>
                <w:lang w:val="kk-KZ"/>
              </w:rPr>
              <w:t>Призер Международного конкурса «Пони» (2018).</w:t>
            </w:r>
          </w:p>
          <w:p w:rsidR="009B12F3" w:rsidRPr="00BF094C" w:rsidRDefault="009B12F3" w:rsidP="0097798A">
            <w:pPr>
              <w:spacing w:after="0" w:line="240" w:lineRule="auto"/>
              <w:jc w:val="both"/>
              <w:rPr>
                <w:rFonts w:ascii="Times New Roman" w:hAnsi="Times New Roman"/>
                <w:sz w:val="24"/>
                <w:szCs w:val="24"/>
                <w:lang w:val="kk-KZ"/>
              </w:rPr>
            </w:pPr>
          </w:p>
        </w:tc>
      </w:tr>
      <w:tr w:rsidR="009B12F3" w:rsidRPr="00900742" w:rsidTr="0097798A">
        <w:tc>
          <w:tcPr>
            <w:tcW w:w="1922" w:type="dxa"/>
          </w:tcPr>
          <w:p w:rsidR="009B12F3" w:rsidRPr="00BF094C" w:rsidRDefault="009B12F3" w:rsidP="0097798A">
            <w:pPr>
              <w:spacing w:after="0" w:line="240" w:lineRule="auto"/>
              <w:rPr>
                <w:rFonts w:ascii="Times New Roman" w:hAnsi="Times New Roman"/>
                <w:b/>
                <w:sz w:val="24"/>
                <w:szCs w:val="24"/>
                <w:lang w:val="kk-KZ"/>
              </w:rPr>
            </w:pPr>
            <w:r w:rsidRPr="00BF094C">
              <w:rPr>
                <w:rFonts w:ascii="Times New Roman" w:hAnsi="Times New Roman"/>
                <w:b/>
                <w:sz w:val="24"/>
                <w:szCs w:val="24"/>
                <w:lang w:val="kk-KZ"/>
              </w:rPr>
              <w:t>Тарлыков Даниил</w:t>
            </w:r>
          </w:p>
        </w:tc>
        <w:tc>
          <w:tcPr>
            <w:tcW w:w="7684" w:type="dxa"/>
          </w:tcPr>
          <w:p w:rsidR="009B12F3" w:rsidRPr="00BF094C" w:rsidRDefault="009B12F3" w:rsidP="0097798A">
            <w:pPr>
              <w:spacing w:after="0" w:line="240" w:lineRule="auto"/>
              <w:jc w:val="both"/>
              <w:rPr>
                <w:rFonts w:ascii="Times New Roman" w:hAnsi="Times New Roman"/>
                <w:sz w:val="24"/>
                <w:szCs w:val="24"/>
                <w:lang w:val="kk-KZ"/>
              </w:rPr>
            </w:pPr>
            <w:r w:rsidRPr="00BF094C">
              <w:rPr>
                <w:rFonts w:ascii="Times New Roman" w:hAnsi="Times New Roman"/>
                <w:sz w:val="24"/>
                <w:szCs w:val="24"/>
                <w:lang w:val="kk-KZ"/>
              </w:rPr>
              <w:t>III дәрежелі диплом жалпы білім беретін пәндер бойынша республикалық қашықтық олимпиадасының жеңімпазы (2018)</w:t>
            </w:r>
          </w:p>
        </w:tc>
      </w:tr>
      <w:tr w:rsidR="009B12F3" w:rsidRPr="00900742" w:rsidTr="0097798A">
        <w:tc>
          <w:tcPr>
            <w:tcW w:w="1922" w:type="dxa"/>
          </w:tcPr>
          <w:p w:rsidR="009B12F3" w:rsidRPr="00BF094C" w:rsidRDefault="009B12F3" w:rsidP="0097798A">
            <w:pPr>
              <w:spacing w:after="0" w:line="240" w:lineRule="auto"/>
              <w:rPr>
                <w:rFonts w:ascii="Times New Roman" w:hAnsi="Times New Roman"/>
                <w:b/>
                <w:sz w:val="24"/>
                <w:szCs w:val="24"/>
                <w:lang w:val="kk-KZ"/>
              </w:rPr>
            </w:pPr>
            <w:r w:rsidRPr="00BF094C">
              <w:rPr>
                <w:rFonts w:ascii="Times New Roman" w:hAnsi="Times New Roman"/>
                <w:b/>
                <w:sz w:val="24"/>
                <w:szCs w:val="24"/>
                <w:lang w:val="kk-KZ"/>
              </w:rPr>
              <w:t>Круць Юлия</w:t>
            </w:r>
          </w:p>
        </w:tc>
        <w:tc>
          <w:tcPr>
            <w:tcW w:w="7684" w:type="dxa"/>
          </w:tcPr>
          <w:p w:rsidR="009B12F3" w:rsidRPr="00BF094C" w:rsidRDefault="009B12F3" w:rsidP="0097798A">
            <w:pPr>
              <w:spacing w:after="0" w:line="240" w:lineRule="auto"/>
              <w:jc w:val="both"/>
              <w:rPr>
                <w:rFonts w:ascii="Times New Roman" w:hAnsi="Times New Roman"/>
                <w:sz w:val="24"/>
                <w:szCs w:val="24"/>
                <w:lang w:val="kk-KZ"/>
              </w:rPr>
            </w:pPr>
            <w:r w:rsidRPr="00BF094C">
              <w:rPr>
                <w:rFonts w:ascii="Times New Roman" w:hAnsi="Times New Roman"/>
                <w:sz w:val="24"/>
                <w:szCs w:val="24"/>
                <w:lang w:val="kk-KZ"/>
              </w:rPr>
              <w:t>Районная предметная олимпиада по казахскому языку – 2 место (2019).</w:t>
            </w:r>
          </w:p>
          <w:p w:rsidR="009B12F3" w:rsidRPr="00BF094C" w:rsidRDefault="009B12F3" w:rsidP="0097798A">
            <w:pPr>
              <w:spacing w:after="0" w:line="240" w:lineRule="auto"/>
              <w:jc w:val="both"/>
              <w:rPr>
                <w:rFonts w:ascii="Times New Roman" w:hAnsi="Times New Roman"/>
                <w:sz w:val="24"/>
                <w:szCs w:val="24"/>
                <w:lang w:val="kk-KZ"/>
              </w:rPr>
            </w:pPr>
            <w:r w:rsidRPr="00BF094C">
              <w:rPr>
                <w:rFonts w:ascii="Times New Roman" w:hAnsi="Times New Roman"/>
                <w:sz w:val="24"/>
                <w:szCs w:val="24"/>
                <w:lang w:val="kk-KZ"/>
              </w:rPr>
              <w:t xml:space="preserve">Аудандық 2-4 сынып оқушылары арасында «Тіл дарын» конкурсына 1 орынға ие болған </w:t>
            </w:r>
          </w:p>
        </w:tc>
      </w:tr>
      <w:tr w:rsidR="009B12F3" w:rsidRPr="00BF094C" w:rsidTr="0097798A">
        <w:tc>
          <w:tcPr>
            <w:tcW w:w="1922" w:type="dxa"/>
          </w:tcPr>
          <w:p w:rsidR="009B12F3" w:rsidRPr="00BF094C" w:rsidRDefault="009B12F3" w:rsidP="0097798A">
            <w:pPr>
              <w:spacing w:after="0" w:line="240" w:lineRule="auto"/>
              <w:jc w:val="both"/>
              <w:rPr>
                <w:rFonts w:ascii="Times New Roman" w:hAnsi="Times New Roman"/>
                <w:b/>
                <w:sz w:val="24"/>
                <w:szCs w:val="24"/>
                <w:lang w:val="kk-KZ"/>
              </w:rPr>
            </w:pPr>
            <w:r w:rsidRPr="00BF094C">
              <w:rPr>
                <w:rFonts w:ascii="Times New Roman" w:hAnsi="Times New Roman"/>
                <w:b/>
                <w:sz w:val="24"/>
                <w:szCs w:val="24"/>
                <w:lang w:val="kk-KZ"/>
              </w:rPr>
              <w:t>Шин</w:t>
            </w:r>
            <w:r>
              <w:rPr>
                <w:rFonts w:ascii="Times New Roman" w:hAnsi="Times New Roman"/>
                <w:b/>
                <w:sz w:val="24"/>
                <w:szCs w:val="24"/>
                <w:lang w:val="kk-KZ"/>
              </w:rPr>
              <w:t>ь</w:t>
            </w:r>
            <w:r w:rsidRPr="00BF094C">
              <w:rPr>
                <w:rFonts w:ascii="Times New Roman" w:hAnsi="Times New Roman"/>
                <w:b/>
                <w:sz w:val="24"/>
                <w:szCs w:val="24"/>
                <w:lang w:val="kk-KZ"/>
              </w:rPr>
              <w:t>карук Павел</w:t>
            </w:r>
          </w:p>
        </w:tc>
        <w:tc>
          <w:tcPr>
            <w:tcW w:w="7684" w:type="dxa"/>
          </w:tcPr>
          <w:p w:rsidR="009B12F3" w:rsidRPr="00BF094C" w:rsidRDefault="009B12F3" w:rsidP="0097798A">
            <w:pPr>
              <w:spacing w:after="0" w:line="240" w:lineRule="auto"/>
              <w:jc w:val="both"/>
              <w:rPr>
                <w:rFonts w:ascii="Times New Roman" w:hAnsi="Times New Roman"/>
                <w:b/>
                <w:sz w:val="24"/>
                <w:szCs w:val="24"/>
              </w:rPr>
            </w:pPr>
            <w:r w:rsidRPr="00BF094C">
              <w:rPr>
                <w:rFonts w:ascii="Times New Roman" w:hAnsi="Times New Roman"/>
                <w:sz w:val="24"/>
                <w:szCs w:val="24"/>
              </w:rPr>
              <w:t>Грамота по стрельбе из ПВ «Снайпер» -  1 место (2019)</w:t>
            </w:r>
          </w:p>
        </w:tc>
      </w:tr>
      <w:tr w:rsidR="009B12F3" w:rsidRPr="00900742" w:rsidTr="0097798A">
        <w:tc>
          <w:tcPr>
            <w:tcW w:w="1922" w:type="dxa"/>
          </w:tcPr>
          <w:p w:rsidR="009B12F3" w:rsidRPr="00BF094C" w:rsidRDefault="009B12F3" w:rsidP="0097798A">
            <w:pPr>
              <w:spacing w:after="0" w:line="240" w:lineRule="auto"/>
              <w:rPr>
                <w:rFonts w:ascii="Times New Roman" w:hAnsi="Times New Roman"/>
                <w:b/>
                <w:sz w:val="24"/>
                <w:szCs w:val="24"/>
                <w:lang w:val="kk-KZ"/>
              </w:rPr>
            </w:pPr>
            <w:r w:rsidRPr="00BF094C">
              <w:rPr>
                <w:rFonts w:ascii="Times New Roman" w:hAnsi="Times New Roman"/>
                <w:b/>
                <w:sz w:val="24"/>
                <w:szCs w:val="24"/>
                <w:lang w:val="kk-KZ"/>
              </w:rPr>
              <w:t>Бронш Клара</w:t>
            </w:r>
          </w:p>
        </w:tc>
        <w:tc>
          <w:tcPr>
            <w:tcW w:w="7684" w:type="dxa"/>
          </w:tcPr>
          <w:p w:rsidR="009B12F3" w:rsidRPr="00BF094C" w:rsidRDefault="009B12F3" w:rsidP="0097798A">
            <w:pPr>
              <w:spacing w:after="0" w:line="240" w:lineRule="auto"/>
              <w:rPr>
                <w:rFonts w:ascii="Times New Roman" w:hAnsi="Times New Roman"/>
                <w:sz w:val="24"/>
                <w:szCs w:val="24"/>
                <w:lang w:val="kk-KZ"/>
              </w:rPr>
            </w:pPr>
            <w:r w:rsidRPr="00BF094C">
              <w:rPr>
                <w:rFonts w:ascii="Times New Roman" w:hAnsi="Times New Roman"/>
                <w:sz w:val="24"/>
                <w:szCs w:val="24"/>
                <w:lang w:val="kk-KZ"/>
              </w:rPr>
              <w:t>Аудандық пән олимпиадасында химия пәнінен 2 орынға ие болған (2018)</w:t>
            </w:r>
          </w:p>
        </w:tc>
      </w:tr>
      <w:tr w:rsidR="009B12F3" w:rsidRPr="00900742" w:rsidTr="0097798A">
        <w:tc>
          <w:tcPr>
            <w:tcW w:w="1922" w:type="dxa"/>
          </w:tcPr>
          <w:p w:rsidR="009B12F3" w:rsidRPr="00BF094C" w:rsidRDefault="009B12F3" w:rsidP="0097798A">
            <w:pPr>
              <w:spacing w:after="0" w:line="240" w:lineRule="auto"/>
              <w:rPr>
                <w:rFonts w:ascii="Times New Roman" w:hAnsi="Times New Roman"/>
                <w:b/>
                <w:sz w:val="24"/>
                <w:szCs w:val="24"/>
                <w:lang w:val="kk-KZ"/>
              </w:rPr>
            </w:pPr>
            <w:r w:rsidRPr="00BF094C">
              <w:rPr>
                <w:rFonts w:ascii="Times New Roman" w:hAnsi="Times New Roman"/>
                <w:b/>
                <w:sz w:val="24"/>
                <w:szCs w:val="24"/>
                <w:lang w:val="kk-KZ"/>
              </w:rPr>
              <w:t xml:space="preserve">Лукьянова Алена </w:t>
            </w:r>
          </w:p>
        </w:tc>
        <w:tc>
          <w:tcPr>
            <w:tcW w:w="7684" w:type="dxa"/>
          </w:tcPr>
          <w:p w:rsidR="009B12F3" w:rsidRPr="00F9290F" w:rsidRDefault="009B12F3" w:rsidP="0097798A">
            <w:pPr>
              <w:spacing w:after="0" w:line="240" w:lineRule="auto"/>
              <w:rPr>
                <w:rFonts w:ascii="Times New Roman" w:hAnsi="Times New Roman"/>
                <w:sz w:val="24"/>
                <w:szCs w:val="24"/>
                <w:lang w:val="kk-KZ"/>
              </w:rPr>
            </w:pPr>
            <w:r w:rsidRPr="00BF094C">
              <w:rPr>
                <w:rFonts w:ascii="Times New Roman" w:hAnsi="Times New Roman"/>
                <w:sz w:val="24"/>
                <w:szCs w:val="24"/>
                <w:lang w:val="kk-KZ"/>
              </w:rPr>
              <w:t>Аудандық пән олимпиадасында география  пәнінен 2 орынға ие болған (2018).</w:t>
            </w:r>
          </w:p>
        </w:tc>
      </w:tr>
      <w:tr w:rsidR="009B12F3" w:rsidRPr="00BF094C" w:rsidTr="0097798A">
        <w:tc>
          <w:tcPr>
            <w:tcW w:w="1922" w:type="dxa"/>
          </w:tcPr>
          <w:p w:rsidR="009B12F3" w:rsidRPr="00BF094C" w:rsidRDefault="009B12F3" w:rsidP="0097798A">
            <w:pPr>
              <w:spacing w:after="0" w:line="240" w:lineRule="auto"/>
              <w:rPr>
                <w:rFonts w:ascii="Times New Roman" w:hAnsi="Times New Roman"/>
                <w:b/>
                <w:sz w:val="24"/>
                <w:szCs w:val="24"/>
              </w:rPr>
            </w:pPr>
            <w:proofErr w:type="spellStart"/>
            <w:r w:rsidRPr="00BF094C">
              <w:rPr>
                <w:rFonts w:ascii="Times New Roman" w:hAnsi="Times New Roman"/>
                <w:b/>
                <w:sz w:val="24"/>
                <w:szCs w:val="24"/>
              </w:rPr>
              <w:lastRenderedPageBreak/>
              <w:t>Абдиева</w:t>
            </w:r>
            <w:proofErr w:type="spellEnd"/>
            <w:r w:rsidRPr="00BF094C">
              <w:rPr>
                <w:rFonts w:ascii="Times New Roman" w:hAnsi="Times New Roman"/>
                <w:b/>
                <w:sz w:val="24"/>
                <w:szCs w:val="24"/>
              </w:rPr>
              <w:t xml:space="preserve"> Малика</w:t>
            </w:r>
          </w:p>
        </w:tc>
        <w:tc>
          <w:tcPr>
            <w:tcW w:w="7684" w:type="dxa"/>
          </w:tcPr>
          <w:p w:rsidR="009B12F3" w:rsidRPr="00BF094C" w:rsidRDefault="009B12F3" w:rsidP="0097798A">
            <w:pPr>
              <w:spacing w:after="0" w:line="240" w:lineRule="auto"/>
              <w:rPr>
                <w:rFonts w:ascii="Times New Roman" w:hAnsi="Times New Roman"/>
                <w:sz w:val="24"/>
                <w:szCs w:val="24"/>
              </w:rPr>
            </w:pPr>
            <w:r w:rsidRPr="00BF094C">
              <w:rPr>
                <w:rFonts w:ascii="Times New Roman" w:hAnsi="Times New Roman"/>
                <w:sz w:val="24"/>
                <w:szCs w:val="24"/>
              </w:rPr>
              <w:t>Районный конкурс эссе «День благодарности» - 3 место (2018).</w:t>
            </w:r>
          </w:p>
          <w:p w:rsidR="009B12F3" w:rsidRPr="00BF094C" w:rsidRDefault="009B12F3" w:rsidP="0097798A">
            <w:pPr>
              <w:spacing w:after="0" w:line="240" w:lineRule="auto"/>
              <w:rPr>
                <w:rFonts w:ascii="Times New Roman" w:hAnsi="Times New Roman"/>
                <w:sz w:val="24"/>
                <w:szCs w:val="24"/>
                <w:lang w:val="kk-KZ"/>
              </w:rPr>
            </w:pPr>
            <w:r w:rsidRPr="00BF094C">
              <w:rPr>
                <w:rFonts w:ascii="Times New Roman" w:hAnsi="Times New Roman"/>
                <w:sz w:val="24"/>
                <w:szCs w:val="24"/>
                <w:lang w:val="kk-KZ"/>
              </w:rPr>
              <w:t>Аудандық пән олимпиадасында орыс тілі және әдебиеті пәнінен 2 орынға ие болған (2018).</w:t>
            </w:r>
          </w:p>
          <w:p w:rsidR="009B12F3" w:rsidRPr="00BF094C" w:rsidRDefault="009B12F3" w:rsidP="0097798A">
            <w:pPr>
              <w:spacing w:after="0" w:line="240" w:lineRule="auto"/>
              <w:rPr>
                <w:rFonts w:ascii="Times New Roman" w:hAnsi="Times New Roman"/>
                <w:sz w:val="24"/>
                <w:szCs w:val="24"/>
              </w:rPr>
            </w:pPr>
            <w:r w:rsidRPr="00BF094C">
              <w:rPr>
                <w:rFonts w:ascii="Times New Roman" w:hAnsi="Times New Roman"/>
                <w:sz w:val="24"/>
                <w:szCs w:val="24"/>
              </w:rPr>
              <w:t>Грамота по стрельбе из ПВ «Снайпер» -  2 место (2019).</w:t>
            </w:r>
          </w:p>
          <w:p w:rsidR="009B12F3" w:rsidRDefault="009B12F3" w:rsidP="0097798A">
            <w:pPr>
              <w:spacing w:after="0" w:line="240" w:lineRule="auto"/>
              <w:rPr>
                <w:rFonts w:ascii="Times New Roman" w:hAnsi="Times New Roman"/>
                <w:sz w:val="24"/>
                <w:lang w:val="kk-KZ"/>
              </w:rPr>
            </w:pPr>
            <w:r>
              <w:rPr>
                <w:rFonts w:ascii="Times New Roman" w:hAnsi="Times New Roman"/>
                <w:sz w:val="24"/>
              </w:rPr>
              <w:t>Г</w:t>
            </w:r>
            <w:r w:rsidRPr="00E5603A">
              <w:rPr>
                <w:rFonts w:ascii="Times New Roman" w:hAnsi="Times New Roman"/>
                <w:sz w:val="24"/>
              </w:rPr>
              <w:t>ран-при конкурса научных проектов по теме  «10 новых лиц Заречного»</w:t>
            </w:r>
            <w:r>
              <w:rPr>
                <w:rFonts w:ascii="Times New Roman" w:hAnsi="Times New Roman"/>
                <w:sz w:val="24"/>
              </w:rPr>
              <w:t xml:space="preserve"> (2018)</w:t>
            </w:r>
          </w:p>
          <w:p w:rsidR="009B12F3" w:rsidRPr="00536DA8" w:rsidRDefault="009B12F3" w:rsidP="0097798A">
            <w:pPr>
              <w:spacing w:after="0" w:line="240" w:lineRule="auto"/>
              <w:rPr>
                <w:rFonts w:ascii="Times New Roman" w:hAnsi="Times New Roman"/>
                <w:sz w:val="24"/>
                <w:szCs w:val="24"/>
              </w:rPr>
            </w:pPr>
            <w:r>
              <w:rPr>
                <w:rFonts w:ascii="Times New Roman" w:hAnsi="Times New Roman"/>
                <w:sz w:val="24"/>
                <w:lang w:val="kk-KZ"/>
              </w:rPr>
              <w:t>Грамота за 1 место в беге на 800 м среди девушек 2001 г.р. в открытом Чемпионате г. Кокшетау по легкой атлетике (2019)</w:t>
            </w:r>
          </w:p>
        </w:tc>
      </w:tr>
    </w:tbl>
    <w:p w:rsidR="009B12F3" w:rsidRDefault="009B12F3" w:rsidP="009B12F3">
      <w:pPr>
        <w:pStyle w:val="a3"/>
        <w:jc w:val="both"/>
        <w:rPr>
          <w:rFonts w:ascii="Times New Roman" w:hAnsi="Times New Roman" w:cs="Times New Roman"/>
          <w:b/>
          <w:sz w:val="28"/>
        </w:rPr>
      </w:pPr>
    </w:p>
    <w:p w:rsidR="00614F2D" w:rsidRDefault="00614F2D" w:rsidP="00614F2D">
      <w:pPr>
        <w:jc w:val="center"/>
        <w:rPr>
          <w:rFonts w:ascii="Times New Roman" w:hAnsi="Times New Roman"/>
          <w:b/>
          <w:sz w:val="28"/>
          <w:szCs w:val="24"/>
        </w:rPr>
      </w:pPr>
      <w:proofErr w:type="spellStart"/>
      <w:r w:rsidRPr="00614F2D">
        <w:rPr>
          <w:rFonts w:ascii="Times New Roman" w:hAnsi="Times New Roman"/>
          <w:b/>
          <w:sz w:val="28"/>
          <w:szCs w:val="24"/>
        </w:rPr>
        <w:t>Тәрбие</w:t>
      </w:r>
      <w:proofErr w:type="spellEnd"/>
      <w:r w:rsidRPr="00614F2D">
        <w:rPr>
          <w:rFonts w:ascii="Times New Roman" w:hAnsi="Times New Roman"/>
          <w:b/>
          <w:sz w:val="28"/>
          <w:szCs w:val="24"/>
        </w:rPr>
        <w:t xml:space="preserve"> </w:t>
      </w:r>
      <w:proofErr w:type="spellStart"/>
      <w:r w:rsidRPr="00614F2D">
        <w:rPr>
          <w:rFonts w:ascii="Times New Roman" w:hAnsi="Times New Roman"/>
          <w:b/>
          <w:sz w:val="28"/>
          <w:szCs w:val="24"/>
        </w:rPr>
        <w:t>жұмысы</w:t>
      </w:r>
      <w:proofErr w:type="spellEnd"/>
      <w:r w:rsidRPr="00614F2D">
        <w:rPr>
          <w:rFonts w:ascii="Times New Roman" w:hAnsi="Times New Roman"/>
          <w:b/>
          <w:sz w:val="28"/>
          <w:szCs w:val="24"/>
        </w:rPr>
        <w:t xml:space="preserve"> </w:t>
      </w:r>
      <w:proofErr w:type="spellStart"/>
      <w:r w:rsidRPr="00614F2D">
        <w:rPr>
          <w:rFonts w:ascii="Times New Roman" w:hAnsi="Times New Roman"/>
          <w:b/>
          <w:sz w:val="28"/>
          <w:szCs w:val="24"/>
        </w:rPr>
        <w:t>бойынша</w:t>
      </w:r>
      <w:proofErr w:type="spellEnd"/>
      <w:r w:rsidRPr="00614F2D">
        <w:rPr>
          <w:rFonts w:ascii="Times New Roman" w:hAnsi="Times New Roman"/>
          <w:b/>
          <w:sz w:val="28"/>
          <w:szCs w:val="24"/>
        </w:rPr>
        <w:t xml:space="preserve"> </w:t>
      </w:r>
      <w:proofErr w:type="spellStart"/>
      <w:r w:rsidRPr="00614F2D">
        <w:rPr>
          <w:rFonts w:ascii="Times New Roman" w:hAnsi="Times New Roman"/>
          <w:b/>
          <w:sz w:val="28"/>
          <w:szCs w:val="24"/>
        </w:rPr>
        <w:t>жеті</w:t>
      </w:r>
      <w:proofErr w:type="gramStart"/>
      <w:r w:rsidRPr="00614F2D">
        <w:rPr>
          <w:rFonts w:ascii="Times New Roman" w:hAnsi="Times New Roman"/>
          <w:b/>
          <w:sz w:val="28"/>
          <w:szCs w:val="24"/>
        </w:rPr>
        <w:t>ст</w:t>
      </w:r>
      <w:proofErr w:type="gramEnd"/>
      <w:r w:rsidRPr="00614F2D">
        <w:rPr>
          <w:rFonts w:ascii="Times New Roman" w:hAnsi="Times New Roman"/>
          <w:b/>
          <w:sz w:val="28"/>
          <w:szCs w:val="24"/>
        </w:rPr>
        <w:t>іктер</w:t>
      </w:r>
      <w:proofErr w:type="spellEnd"/>
    </w:p>
    <w:p w:rsidR="00614F2D" w:rsidRPr="001C3239" w:rsidRDefault="00614F2D" w:rsidP="00614F2D">
      <w:pPr>
        <w:jc w:val="both"/>
        <w:rPr>
          <w:rFonts w:ascii="Times New Roman" w:hAnsi="Times New Roman"/>
          <w:sz w:val="28"/>
          <w:szCs w:val="24"/>
        </w:rPr>
      </w:pPr>
      <w:r w:rsidRPr="001C3239">
        <w:rPr>
          <w:rFonts w:ascii="Times New Roman" w:hAnsi="Times New Roman"/>
          <w:sz w:val="28"/>
          <w:szCs w:val="24"/>
        </w:rPr>
        <w:t>* Грамота награждается команда «Патриоты» занявшая 2 место в интеллектуальной игре «Что? Где? Когда? (2018).</w:t>
      </w:r>
    </w:p>
    <w:p w:rsidR="00614F2D" w:rsidRPr="001C3239" w:rsidRDefault="00614F2D" w:rsidP="00614F2D">
      <w:pPr>
        <w:jc w:val="both"/>
        <w:rPr>
          <w:rFonts w:ascii="Times New Roman" w:hAnsi="Times New Roman"/>
          <w:sz w:val="28"/>
          <w:szCs w:val="24"/>
        </w:rPr>
      </w:pPr>
      <w:r w:rsidRPr="001C3239">
        <w:rPr>
          <w:rFonts w:ascii="Times New Roman" w:hAnsi="Times New Roman"/>
          <w:sz w:val="28"/>
          <w:szCs w:val="24"/>
        </w:rPr>
        <w:t>* грамота награждается команда «МПК» занявшая 3 месте в районном слете антикоррупционных клубов «</w:t>
      </w:r>
      <w:proofErr w:type="spellStart"/>
      <w:r w:rsidRPr="001C3239">
        <w:rPr>
          <w:rFonts w:ascii="Times New Roman" w:hAnsi="Times New Roman"/>
          <w:sz w:val="28"/>
          <w:szCs w:val="24"/>
        </w:rPr>
        <w:t>Адал</w:t>
      </w:r>
      <w:proofErr w:type="spellEnd"/>
      <w:r w:rsidRPr="001C3239">
        <w:rPr>
          <w:rFonts w:ascii="Times New Roman" w:hAnsi="Times New Roman"/>
          <w:sz w:val="28"/>
          <w:szCs w:val="24"/>
        </w:rPr>
        <w:t xml:space="preserve"> </w:t>
      </w:r>
      <w:r w:rsidRPr="001C3239">
        <w:rPr>
          <w:rFonts w:ascii="Times New Roman" w:hAnsi="Times New Roman"/>
          <w:sz w:val="28"/>
          <w:szCs w:val="24"/>
          <w:lang w:val="kk-KZ"/>
        </w:rPr>
        <w:t>Ұрпақ</w:t>
      </w:r>
      <w:r w:rsidRPr="001C3239">
        <w:rPr>
          <w:rFonts w:ascii="Times New Roman" w:hAnsi="Times New Roman"/>
          <w:sz w:val="28"/>
          <w:szCs w:val="24"/>
        </w:rPr>
        <w:t>» (2018).</w:t>
      </w:r>
    </w:p>
    <w:p w:rsidR="00614F2D" w:rsidRPr="001C3239" w:rsidRDefault="00614F2D" w:rsidP="00614F2D">
      <w:pPr>
        <w:jc w:val="both"/>
        <w:rPr>
          <w:rFonts w:ascii="Times New Roman" w:hAnsi="Times New Roman"/>
          <w:sz w:val="28"/>
          <w:szCs w:val="24"/>
        </w:rPr>
      </w:pPr>
      <w:r w:rsidRPr="001C3239">
        <w:rPr>
          <w:rFonts w:ascii="Times New Roman" w:hAnsi="Times New Roman"/>
          <w:sz w:val="28"/>
          <w:szCs w:val="24"/>
        </w:rPr>
        <w:t xml:space="preserve">* диплом </w:t>
      </w:r>
      <w:r w:rsidRPr="001C3239">
        <w:rPr>
          <w:rFonts w:ascii="Times New Roman" w:hAnsi="Times New Roman"/>
          <w:sz w:val="28"/>
          <w:szCs w:val="24"/>
          <w:lang w:val="en-US"/>
        </w:rPr>
        <w:t>II</w:t>
      </w:r>
      <w:r w:rsidRPr="001C3239">
        <w:rPr>
          <w:rFonts w:ascii="Times New Roman" w:hAnsi="Times New Roman"/>
          <w:sz w:val="28"/>
          <w:szCs w:val="24"/>
        </w:rPr>
        <w:t xml:space="preserve"> степени младшей возрастной категории в номинации народного танца награждается команда «Карамельки» в районном хореографическом конкурсе – фестивале «Променад – шоу 2019».</w:t>
      </w:r>
    </w:p>
    <w:p w:rsidR="00614F2D" w:rsidRPr="001C3239" w:rsidRDefault="00614F2D" w:rsidP="00614F2D">
      <w:pPr>
        <w:jc w:val="both"/>
        <w:rPr>
          <w:rFonts w:ascii="Times New Roman" w:hAnsi="Times New Roman"/>
          <w:sz w:val="28"/>
          <w:szCs w:val="24"/>
        </w:rPr>
      </w:pPr>
      <w:r w:rsidRPr="001C3239">
        <w:rPr>
          <w:rFonts w:ascii="Times New Roman" w:hAnsi="Times New Roman"/>
          <w:sz w:val="28"/>
          <w:szCs w:val="24"/>
        </w:rPr>
        <w:t xml:space="preserve">* диплом </w:t>
      </w:r>
      <w:r w:rsidRPr="001C3239">
        <w:rPr>
          <w:rFonts w:ascii="Times New Roman" w:hAnsi="Times New Roman"/>
          <w:sz w:val="28"/>
          <w:szCs w:val="24"/>
          <w:lang w:val="en-US"/>
        </w:rPr>
        <w:t>II</w:t>
      </w:r>
      <w:r w:rsidRPr="001C3239">
        <w:rPr>
          <w:rFonts w:ascii="Times New Roman" w:hAnsi="Times New Roman"/>
          <w:sz w:val="28"/>
          <w:szCs w:val="24"/>
        </w:rPr>
        <w:t xml:space="preserve"> степени старшей возрастной категории в номинации народного танца награждается команда «Юность» в районном хореографическом конкурсе – фестивале «Променад – шоу 2019».</w:t>
      </w:r>
    </w:p>
    <w:p w:rsidR="00614F2D" w:rsidRPr="001C3239" w:rsidRDefault="00614F2D" w:rsidP="00614F2D">
      <w:pPr>
        <w:jc w:val="both"/>
        <w:rPr>
          <w:rFonts w:ascii="Times New Roman" w:hAnsi="Times New Roman"/>
          <w:sz w:val="28"/>
          <w:szCs w:val="24"/>
        </w:rPr>
      </w:pPr>
      <w:r w:rsidRPr="001C3239">
        <w:rPr>
          <w:rFonts w:ascii="Times New Roman" w:hAnsi="Times New Roman"/>
          <w:sz w:val="28"/>
          <w:szCs w:val="24"/>
        </w:rPr>
        <w:t>* грамота за активное участие и достигнутые успехи в конкурсе презентаций в районной краеведческой конференции «АТАМЕКЕН» (2018)</w:t>
      </w:r>
    </w:p>
    <w:p w:rsidR="00614F2D" w:rsidRPr="001C3239" w:rsidRDefault="00614F2D" w:rsidP="00614F2D">
      <w:pPr>
        <w:jc w:val="both"/>
        <w:rPr>
          <w:rFonts w:ascii="Times New Roman" w:hAnsi="Times New Roman"/>
          <w:sz w:val="28"/>
          <w:szCs w:val="24"/>
        </w:rPr>
      </w:pPr>
      <w:r w:rsidRPr="001C3239">
        <w:rPr>
          <w:rFonts w:ascii="Times New Roman" w:hAnsi="Times New Roman"/>
          <w:sz w:val="28"/>
          <w:szCs w:val="24"/>
        </w:rPr>
        <w:t>* грамота в районном конкурсе авангардной моды «</w:t>
      </w:r>
      <w:proofErr w:type="spellStart"/>
      <w:r w:rsidRPr="001C3239">
        <w:rPr>
          <w:rFonts w:ascii="Times New Roman" w:hAnsi="Times New Roman"/>
          <w:sz w:val="28"/>
          <w:szCs w:val="24"/>
        </w:rPr>
        <w:t>Шабыт</w:t>
      </w:r>
      <w:proofErr w:type="spellEnd"/>
      <w:r w:rsidRPr="001C3239">
        <w:rPr>
          <w:rFonts w:ascii="Times New Roman" w:hAnsi="Times New Roman"/>
          <w:sz w:val="28"/>
          <w:szCs w:val="24"/>
        </w:rPr>
        <w:t xml:space="preserve"> - 2019» - 2 место.</w:t>
      </w:r>
    </w:p>
    <w:p w:rsidR="00614F2D" w:rsidRPr="001C3239" w:rsidRDefault="00614F2D" w:rsidP="00614F2D">
      <w:pPr>
        <w:jc w:val="both"/>
        <w:rPr>
          <w:rFonts w:ascii="Times New Roman" w:hAnsi="Times New Roman"/>
          <w:sz w:val="28"/>
          <w:szCs w:val="24"/>
        </w:rPr>
      </w:pPr>
      <w:r w:rsidRPr="001C3239">
        <w:rPr>
          <w:rFonts w:ascii="Times New Roman" w:hAnsi="Times New Roman"/>
          <w:sz w:val="28"/>
          <w:szCs w:val="24"/>
        </w:rPr>
        <w:t xml:space="preserve">* диплом   </w:t>
      </w:r>
      <w:r w:rsidRPr="001C3239">
        <w:rPr>
          <w:rFonts w:ascii="Times New Roman" w:hAnsi="Times New Roman"/>
          <w:sz w:val="28"/>
          <w:szCs w:val="24"/>
          <w:lang w:val="kk-KZ"/>
        </w:rPr>
        <w:t>көңілді тапқырлар клубы Есіл лигасының 5-жылдығынна орай «</w:t>
      </w:r>
      <w:r w:rsidRPr="001C3239">
        <w:rPr>
          <w:rFonts w:ascii="Times New Roman" w:hAnsi="Times New Roman"/>
          <w:sz w:val="28"/>
          <w:szCs w:val="24"/>
          <w:lang w:val="en-US"/>
        </w:rPr>
        <w:t>Comedy</w:t>
      </w:r>
      <w:r w:rsidRPr="001C3239">
        <w:rPr>
          <w:rFonts w:ascii="Times New Roman" w:hAnsi="Times New Roman"/>
          <w:sz w:val="28"/>
          <w:szCs w:val="24"/>
        </w:rPr>
        <w:t xml:space="preserve"> </w:t>
      </w:r>
      <w:proofErr w:type="spellStart"/>
      <w:r w:rsidRPr="001C3239">
        <w:rPr>
          <w:rFonts w:ascii="Times New Roman" w:hAnsi="Times New Roman"/>
          <w:sz w:val="28"/>
          <w:szCs w:val="24"/>
          <w:lang w:val="en-US"/>
        </w:rPr>
        <w:t>Freesryle</w:t>
      </w:r>
      <w:proofErr w:type="spellEnd"/>
      <w:r w:rsidRPr="001C3239">
        <w:rPr>
          <w:rFonts w:ascii="Times New Roman" w:hAnsi="Times New Roman"/>
          <w:sz w:val="28"/>
          <w:szCs w:val="24"/>
        </w:rPr>
        <w:t xml:space="preserve"> – 2019» </w:t>
      </w:r>
      <w:r w:rsidRPr="001C3239">
        <w:rPr>
          <w:rFonts w:ascii="Times New Roman" w:hAnsi="Times New Roman"/>
          <w:sz w:val="28"/>
          <w:szCs w:val="24"/>
          <w:lang w:val="kk-KZ"/>
        </w:rPr>
        <w:t xml:space="preserve"> аудындық фестивальінде жеткен жеті</w:t>
      </w:r>
      <w:proofErr w:type="gramStart"/>
      <w:r w:rsidRPr="001C3239">
        <w:rPr>
          <w:rFonts w:ascii="Times New Roman" w:hAnsi="Times New Roman"/>
          <w:sz w:val="28"/>
          <w:szCs w:val="24"/>
          <w:lang w:val="kk-KZ"/>
        </w:rPr>
        <w:t>ст</w:t>
      </w:r>
      <w:proofErr w:type="gramEnd"/>
      <w:r w:rsidRPr="001C3239">
        <w:rPr>
          <w:rFonts w:ascii="Times New Roman" w:hAnsi="Times New Roman"/>
          <w:sz w:val="28"/>
          <w:szCs w:val="24"/>
          <w:lang w:val="kk-KZ"/>
        </w:rPr>
        <w:t>іктері үшін 2 Зареченская СШ «Пушка»  КТК командасы марапатталады</w:t>
      </w:r>
      <w:r w:rsidRPr="001C3239">
        <w:rPr>
          <w:rFonts w:ascii="Times New Roman" w:hAnsi="Times New Roman"/>
          <w:sz w:val="28"/>
          <w:szCs w:val="24"/>
        </w:rPr>
        <w:t>.</w:t>
      </w:r>
    </w:p>
    <w:p w:rsidR="00614F2D" w:rsidRPr="001C3239" w:rsidRDefault="00614F2D" w:rsidP="00614F2D">
      <w:pPr>
        <w:jc w:val="both"/>
        <w:rPr>
          <w:rFonts w:ascii="Times New Roman" w:hAnsi="Times New Roman"/>
          <w:sz w:val="28"/>
          <w:szCs w:val="24"/>
          <w:lang w:val="kk-KZ"/>
        </w:rPr>
      </w:pPr>
      <w:r w:rsidRPr="001C3239">
        <w:rPr>
          <w:rFonts w:ascii="Times New Roman" w:hAnsi="Times New Roman"/>
          <w:sz w:val="28"/>
          <w:szCs w:val="24"/>
        </w:rPr>
        <w:t>* «</w:t>
      </w:r>
      <w:r w:rsidRPr="001C3239">
        <w:rPr>
          <w:rFonts w:ascii="Times New Roman" w:hAnsi="Times New Roman"/>
          <w:sz w:val="28"/>
          <w:szCs w:val="24"/>
          <w:lang w:val="kk-KZ"/>
        </w:rPr>
        <w:t>Рухани жыңғыру</w:t>
      </w:r>
      <w:r w:rsidRPr="001C3239">
        <w:rPr>
          <w:rFonts w:ascii="Times New Roman" w:hAnsi="Times New Roman"/>
          <w:sz w:val="28"/>
          <w:szCs w:val="24"/>
        </w:rPr>
        <w:t>»</w:t>
      </w:r>
      <w:r w:rsidRPr="001C3239">
        <w:rPr>
          <w:rFonts w:ascii="Times New Roman" w:hAnsi="Times New Roman"/>
          <w:sz w:val="28"/>
          <w:szCs w:val="24"/>
          <w:lang w:val="kk-KZ"/>
        </w:rPr>
        <w:t xml:space="preserve"> -</w:t>
      </w:r>
      <w:r w:rsidRPr="001C3239">
        <w:rPr>
          <w:rFonts w:ascii="Times New Roman" w:hAnsi="Times New Roman"/>
          <w:sz w:val="28"/>
          <w:szCs w:val="24"/>
        </w:rPr>
        <w:t xml:space="preserve"> «</w:t>
      </w:r>
      <w:r w:rsidRPr="001C3239">
        <w:rPr>
          <w:rFonts w:ascii="Times New Roman" w:hAnsi="Times New Roman"/>
          <w:sz w:val="28"/>
          <w:szCs w:val="24"/>
          <w:lang w:val="kk-KZ"/>
        </w:rPr>
        <w:t>Ұлы дала</w:t>
      </w:r>
      <w:r w:rsidRPr="001C3239">
        <w:rPr>
          <w:rFonts w:ascii="Times New Roman" w:hAnsi="Times New Roman"/>
          <w:sz w:val="28"/>
          <w:szCs w:val="24"/>
        </w:rPr>
        <w:t>»</w:t>
      </w:r>
      <w:r w:rsidRPr="001C3239">
        <w:rPr>
          <w:rFonts w:ascii="Times New Roman" w:hAnsi="Times New Roman"/>
          <w:sz w:val="28"/>
          <w:szCs w:val="24"/>
          <w:lang w:val="kk-KZ"/>
        </w:rPr>
        <w:t xml:space="preserve"> бағдарламасының жобасы аясында</w:t>
      </w:r>
      <w:r w:rsidRPr="001C3239">
        <w:rPr>
          <w:rFonts w:ascii="Times New Roman" w:hAnsi="Times New Roman"/>
          <w:sz w:val="28"/>
          <w:szCs w:val="24"/>
        </w:rPr>
        <w:t xml:space="preserve"> «Мельпомена - 2019» </w:t>
      </w:r>
      <w:r w:rsidRPr="001C3239">
        <w:rPr>
          <w:rFonts w:ascii="Times New Roman" w:hAnsi="Times New Roman"/>
          <w:sz w:val="28"/>
          <w:szCs w:val="24"/>
          <w:lang w:val="kk-KZ"/>
        </w:rPr>
        <w:t xml:space="preserve"> аудандық театрландырылған қойылымдар байқауында 3 </w:t>
      </w:r>
      <w:proofErr w:type="gramStart"/>
      <w:r w:rsidRPr="001C3239">
        <w:rPr>
          <w:rFonts w:ascii="Times New Roman" w:hAnsi="Times New Roman"/>
          <w:sz w:val="28"/>
          <w:szCs w:val="24"/>
          <w:lang w:val="kk-KZ"/>
        </w:rPr>
        <w:t>орын</w:t>
      </w:r>
      <w:proofErr w:type="gramEnd"/>
      <w:r w:rsidRPr="001C3239">
        <w:rPr>
          <w:rFonts w:ascii="Times New Roman" w:hAnsi="Times New Roman"/>
          <w:sz w:val="28"/>
          <w:szCs w:val="24"/>
          <w:lang w:val="kk-KZ"/>
        </w:rPr>
        <w:t xml:space="preserve">ға ие болған  </w:t>
      </w:r>
      <w:r w:rsidRPr="001C3239">
        <w:rPr>
          <w:rFonts w:ascii="Times New Roman" w:hAnsi="Times New Roman"/>
          <w:sz w:val="28"/>
          <w:szCs w:val="24"/>
        </w:rPr>
        <w:t>«Современник»</w:t>
      </w:r>
      <w:r w:rsidRPr="001C3239">
        <w:rPr>
          <w:rFonts w:ascii="Times New Roman" w:hAnsi="Times New Roman"/>
          <w:sz w:val="28"/>
          <w:szCs w:val="24"/>
          <w:lang w:val="kk-KZ"/>
        </w:rPr>
        <w:t xml:space="preserve"> </w:t>
      </w:r>
      <w:r w:rsidRPr="001C3239">
        <w:rPr>
          <w:rFonts w:ascii="Times New Roman" w:hAnsi="Times New Roman"/>
          <w:sz w:val="28"/>
          <w:szCs w:val="24"/>
        </w:rPr>
        <w:t xml:space="preserve"> </w:t>
      </w:r>
      <w:r w:rsidRPr="001C3239">
        <w:rPr>
          <w:rFonts w:ascii="Times New Roman" w:hAnsi="Times New Roman"/>
          <w:sz w:val="28"/>
          <w:szCs w:val="24"/>
          <w:lang w:val="kk-KZ"/>
        </w:rPr>
        <w:t>Зареченская СШ театрландырылған ұжым мараптталады.</w:t>
      </w:r>
    </w:p>
    <w:p w:rsidR="00614F2D" w:rsidRPr="00F9290F" w:rsidRDefault="00614F2D" w:rsidP="00614F2D">
      <w:pPr>
        <w:jc w:val="both"/>
        <w:rPr>
          <w:rFonts w:ascii="Times New Roman" w:hAnsi="Times New Roman"/>
          <w:sz w:val="28"/>
          <w:szCs w:val="24"/>
          <w:lang w:val="kk-KZ"/>
        </w:rPr>
      </w:pPr>
      <w:r w:rsidRPr="001C3239">
        <w:rPr>
          <w:rFonts w:ascii="Times New Roman" w:hAnsi="Times New Roman"/>
          <w:sz w:val="28"/>
          <w:szCs w:val="24"/>
          <w:lang w:val="kk-KZ"/>
        </w:rPr>
        <w:t>* «Рухани жыңғыру» бағдарламасы аясында Қазақстан Республикасының Тәуелсіздік күніне арналған «Менің Қазақстаным» атты аудандық сәндік – қолтаңбалы өнер көрмесінде 1 орынға ие болған Заречный ОМ марапатталады.</w:t>
      </w:r>
    </w:p>
    <w:p w:rsidR="00614F2D" w:rsidRPr="00614F2D" w:rsidRDefault="00614F2D" w:rsidP="00614F2D">
      <w:pPr>
        <w:pStyle w:val="a3"/>
        <w:jc w:val="center"/>
        <w:rPr>
          <w:rFonts w:ascii="Times New Roman" w:hAnsi="Times New Roman" w:cs="Times New Roman"/>
          <w:b/>
          <w:sz w:val="28"/>
          <w:lang w:val="kk-KZ"/>
        </w:rPr>
      </w:pPr>
      <w:r w:rsidRPr="00614F2D">
        <w:rPr>
          <w:rFonts w:ascii="Times New Roman" w:hAnsi="Times New Roman" w:cs="Times New Roman"/>
          <w:b/>
          <w:sz w:val="28"/>
          <w:lang w:val="kk-KZ"/>
        </w:rPr>
        <w:t>Тәрбие жұмысының негізгі бағыттары</w:t>
      </w:r>
    </w:p>
    <w:p w:rsidR="009B12F3" w:rsidRDefault="00614F2D" w:rsidP="00614F2D">
      <w:pPr>
        <w:pStyle w:val="a3"/>
        <w:jc w:val="center"/>
        <w:rPr>
          <w:rFonts w:ascii="Times New Roman" w:hAnsi="Times New Roman" w:cs="Times New Roman"/>
          <w:b/>
          <w:sz w:val="28"/>
          <w:lang w:val="kk-KZ"/>
        </w:rPr>
      </w:pPr>
      <w:r w:rsidRPr="00614F2D">
        <w:rPr>
          <w:rFonts w:ascii="Times New Roman" w:hAnsi="Times New Roman" w:cs="Times New Roman"/>
          <w:b/>
          <w:sz w:val="28"/>
          <w:lang w:val="kk-KZ"/>
        </w:rPr>
        <w:t>білім беру мекемесінің, оларды жүзеге асыру</w:t>
      </w:r>
    </w:p>
    <w:p w:rsidR="00614F2D" w:rsidRDefault="00614F2D" w:rsidP="00614F2D">
      <w:pPr>
        <w:pStyle w:val="a3"/>
        <w:jc w:val="center"/>
        <w:rPr>
          <w:rFonts w:ascii="Times New Roman" w:hAnsi="Times New Roman" w:cs="Times New Roman"/>
          <w:b/>
          <w:sz w:val="28"/>
          <w:lang w:val="kk-KZ"/>
        </w:rPr>
      </w:pPr>
    </w:p>
    <w:p w:rsidR="00614F2D" w:rsidRPr="00614F2D" w:rsidRDefault="00614F2D" w:rsidP="00614F2D">
      <w:pPr>
        <w:pStyle w:val="a3"/>
        <w:ind w:firstLine="567"/>
        <w:jc w:val="both"/>
        <w:rPr>
          <w:rFonts w:ascii="Times New Roman" w:hAnsi="Times New Roman" w:cs="Times New Roman"/>
          <w:b/>
          <w:sz w:val="28"/>
          <w:lang w:val="kk-KZ"/>
        </w:rPr>
      </w:pPr>
      <w:r w:rsidRPr="00614F2D">
        <w:rPr>
          <w:rFonts w:ascii="Times New Roman" w:hAnsi="Times New Roman" w:cs="Times New Roman"/>
          <w:b/>
          <w:sz w:val="28"/>
          <w:lang w:val="kk-KZ"/>
        </w:rPr>
        <w:lastRenderedPageBreak/>
        <w:t>Азаматтық-патриоттық бағыт</w:t>
      </w:r>
    </w:p>
    <w:p w:rsidR="00614F2D" w:rsidRDefault="00614F2D" w:rsidP="00614F2D">
      <w:pPr>
        <w:pStyle w:val="a3"/>
        <w:ind w:firstLine="567"/>
        <w:jc w:val="both"/>
        <w:rPr>
          <w:rFonts w:ascii="Times New Roman" w:hAnsi="Times New Roman" w:cs="Times New Roman"/>
          <w:sz w:val="28"/>
          <w:lang w:val="kk-KZ"/>
        </w:rPr>
      </w:pPr>
      <w:r w:rsidRPr="00614F2D">
        <w:rPr>
          <w:rFonts w:ascii="Times New Roman" w:hAnsi="Times New Roman" w:cs="Times New Roman"/>
          <w:sz w:val="28"/>
          <w:lang w:val="kk-KZ"/>
        </w:rPr>
        <w:t>Азаматтық-патриоттық тәрбие-мектептің тәрбие жұмысының негізгі бағыттарының бірі, оның мақсаты жоғары адамгершілік идеалдары, нақты азаматтық ұстанымы, абыройы мен өзін-өзі құрметтейтін, өз елінің тамырын, мәдениетін, дәстүрлері мен әдет-ғұрыптарын білетін және құрметтейтін тұлғаны қалыптастыру болып табылады. Азаматтық-патриоттық тәрбие бойынша жұмыс мектеп жоспарына сәйкес жүргізілді.</w:t>
      </w:r>
    </w:p>
    <w:p w:rsidR="00614F2D" w:rsidRPr="00614F2D" w:rsidRDefault="00614F2D" w:rsidP="00614F2D">
      <w:pPr>
        <w:pStyle w:val="a3"/>
        <w:ind w:firstLine="567"/>
        <w:jc w:val="both"/>
        <w:rPr>
          <w:rFonts w:ascii="Times New Roman" w:hAnsi="Times New Roman" w:cs="Times New Roman"/>
          <w:sz w:val="28"/>
          <w:lang w:val="kk-KZ"/>
        </w:rPr>
      </w:pPr>
      <w:r w:rsidRPr="00614F2D">
        <w:rPr>
          <w:rFonts w:ascii="Times New Roman" w:hAnsi="Times New Roman" w:cs="Times New Roman"/>
          <w:sz w:val="28"/>
          <w:lang w:val="kk-KZ"/>
        </w:rPr>
        <w:t>Мектепте келесі іс-шаралар өткізілді:</w:t>
      </w:r>
    </w:p>
    <w:p w:rsidR="00614F2D" w:rsidRPr="00614F2D" w:rsidRDefault="00614F2D" w:rsidP="00614F2D">
      <w:pPr>
        <w:pStyle w:val="a3"/>
        <w:ind w:firstLine="567"/>
        <w:jc w:val="both"/>
        <w:rPr>
          <w:rFonts w:ascii="Times New Roman" w:hAnsi="Times New Roman" w:cs="Times New Roman"/>
          <w:sz w:val="28"/>
          <w:lang w:val="kk-KZ"/>
        </w:rPr>
      </w:pPr>
      <w:r w:rsidRPr="00614F2D">
        <w:rPr>
          <w:rFonts w:ascii="Times New Roman" w:hAnsi="Times New Roman" w:cs="Times New Roman"/>
          <w:sz w:val="28"/>
          <w:lang w:val="kk-KZ"/>
        </w:rPr>
        <w:t>1) сынып сағаттары "Менің кіші Отаным"»</w:t>
      </w:r>
    </w:p>
    <w:p w:rsidR="00614F2D" w:rsidRPr="00614F2D" w:rsidRDefault="00614F2D" w:rsidP="00614F2D">
      <w:pPr>
        <w:pStyle w:val="a3"/>
        <w:ind w:firstLine="567"/>
        <w:jc w:val="both"/>
        <w:rPr>
          <w:rFonts w:ascii="Times New Roman" w:hAnsi="Times New Roman" w:cs="Times New Roman"/>
          <w:sz w:val="28"/>
          <w:lang w:val="kk-KZ"/>
        </w:rPr>
      </w:pPr>
      <w:r w:rsidRPr="00614F2D">
        <w:rPr>
          <w:rFonts w:ascii="Times New Roman" w:hAnsi="Times New Roman" w:cs="Times New Roman"/>
          <w:sz w:val="28"/>
          <w:lang w:val="kk-KZ"/>
        </w:rPr>
        <w:t>2) Халық бірлігі күніне арналған сынып сағаттары</w:t>
      </w:r>
    </w:p>
    <w:p w:rsidR="00614F2D" w:rsidRPr="00614F2D" w:rsidRDefault="00614F2D" w:rsidP="00614F2D">
      <w:pPr>
        <w:pStyle w:val="a3"/>
        <w:ind w:firstLine="567"/>
        <w:jc w:val="both"/>
        <w:rPr>
          <w:rFonts w:ascii="Times New Roman" w:hAnsi="Times New Roman" w:cs="Times New Roman"/>
          <w:sz w:val="28"/>
          <w:lang w:val="kk-KZ"/>
        </w:rPr>
      </w:pPr>
      <w:r w:rsidRPr="00614F2D">
        <w:rPr>
          <w:rFonts w:ascii="Times New Roman" w:hAnsi="Times New Roman" w:cs="Times New Roman"/>
          <w:sz w:val="28"/>
          <w:lang w:val="kk-KZ"/>
        </w:rPr>
        <w:t>4) "біз Отанымызды мақтан тұтамыз" Әскери Даңқ апталығы (ерлік сабақтары))</w:t>
      </w:r>
    </w:p>
    <w:p w:rsidR="00614F2D" w:rsidRPr="00614F2D" w:rsidRDefault="00614F2D" w:rsidP="00614F2D">
      <w:pPr>
        <w:pStyle w:val="a3"/>
        <w:ind w:firstLine="567"/>
        <w:jc w:val="both"/>
        <w:rPr>
          <w:rFonts w:ascii="Times New Roman" w:hAnsi="Times New Roman" w:cs="Times New Roman"/>
          <w:sz w:val="28"/>
          <w:lang w:val="kk-KZ"/>
        </w:rPr>
      </w:pPr>
      <w:r w:rsidRPr="00614F2D">
        <w:rPr>
          <w:rFonts w:ascii="Times New Roman" w:hAnsi="Times New Roman" w:cs="Times New Roman"/>
          <w:sz w:val="28"/>
          <w:lang w:val="kk-KZ"/>
        </w:rPr>
        <w:t>5) ғарышкерлер күніне арналған сынып сағаттары</w:t>
      </w:r>
    </w:p>
    <w:p w:rsidR="00614F2D" w:rsidRPr="00614F2D" w:rsidRDefault="00614F2D" w:rsidP="00614F2D">
      <w:pPr>
        <w:pStyle w:val="a3"/>
        <w:ind w:firstLine="567"/>
        <w:jc w:val="both"/>
        <w:rPr>
          <w:rFonts w:ascii="Times New Roman" w:hAnsi="Times New Roman" w:cs="Times New Roman"/>
          <w:sz w:val="28"/>
          <w:lang w:val="kk-KZ"/>
        </w:rPr>
      </w:pPr>
      <w:r w:rsidRPr="00614F2D">
        <w:rPr>
          <w:rFonts w:ascii="Times New Roman" w:hAnsi="Times New Roman" w:cs="Times New Roman"/>
          <w:sz w:val="28"/>
          <w:lang w:val="kk-KZ"/>
        </w:rPr>
        <w:t>6) Жеңіс күніне арналған ескерткіштің жанында салтанатты митинг (1-11 сынып))</w:t>
      </w:r>
    </w:p>
    <w:p w:rsidR="00614F2D" w:rsidRDefault="00614F2D" w:rsidP="00614F2D">
      <w:pPr>
        <w:pStyle w:val="a3"/>
        <w:ind w:firstLine="567"/>
        <w:jc w:val="both"/>
        <w:rPr>
          <w:rFonts w:ascii="Times New Roman" w:hAnsi="Times New Roman" w:cs="Times New Roman"/>
          <w:sz w:val="28"/>
          <w:lang w:val="kk-KZ"/>
        </w:rPr>
      </w:pPr>
      <w:r w:rsidRPr="00614F2D">
        <w:rPr>
          <w:rFonts w:ascii="Times New Roman" w:hAnsi="Times New Roman" w:cs="Times New Roman"/>
          <w:sz w:val="28"/>
          <w:lang w:val="kk-KZ"/>
        </w:rPr>
        <w:t>7) Жас Ұлан және Жас Қыран қатарына белсенділерді қабылдау</w:t>
      </w:r>
      <w:r>
        <w:rPr>
          <w:rFonts w:ascii="Times New Roman" w:hAnsi="Times New Roman" w:cs="Times New Roman"/>
          <w:sz w:val="28"/>
          <w:lang w:val="kk-KZ"/>
        </w:rPr>
        <w:t>.</w:t>
      </w:r>
    </w:p>
    <w:p w:rsidR="00614F2D" w:rsidRPr="00614F2D" w:rsidRDefault="00614F2D" w:rsidP="00614F2D">
      <w:pPr>
        <w:pStyle w:val="a3"/>
        <w:ind w:firstLine="567"/>
        <w:jc w:val="both"/>
        <w:rPr>
          <w:rFonts w:ascii="Times New Roman" w:hAnsi="Times New Roman" w:cs="Times New Roman"/>
          <w:b/>
          <w:sz w:val="28"/>
          <w:lang w:val="kk-KZ"/>
        </w:rPr>
      </w:pPr>
      <w:r w:rsidRPr="00614F2D">
        <w:rPr>
          <w:rFonts w:ascii="Times New Roman" w:hAnsi="Times New Roman" w:cs="Times New Roman"/>
          <w:b/>
          <w:sz w:val="28"/>
          <w:lang w:val="kk-KZ"/>
        </w:rPr>
        <w:t>Рухани-адамгершілік бағыт</w:t>
      </w:r>
    </w:p>
    <w:p w:rsidR="00614F2D" w:rsidRDefault="00614F2D" w:rsidP="00614F2D">
      <w:pPr>
        <w:pStyle w:val="a3"/>
        <w:ind w:firstLine="567"/>
        <w:jc w:val="both"/>
        <w:rPr>
          <w:rFonts w:ascii="Times New Roman" w:hAnsi="Times New Roman" w:cs="Times New Roman"/>
          <w:sz w:val="28"/>
          <w:lang w:val="kk-KZ"/>
        </w:rPr>
      </w:pPr>
      <w:r w:rsidRPr="00614F2D">
        <w:rPr>
          <w:rFonts w:ascii="Times New Roman" w:hAnsi="Times New Roman" w:cs="Times New Roman"/>
          <w:sz w:val="28"/>
          <w:lang w:val="kk-KZ"/>
        </w:rPr>
        <w:t>Білім алушылардың рухани-адамгершілік дамуы әлеуметтендіру, тұлғаның құндылық-мағыналық саласын дәйекті кеңейту және нығайту, адамның дәстүрлі моральдық нормалар мен өзіне, басқа адамдарға, қоғамға, мемлекетке, жалпы әлемге деген көзқарасын саналы түрде қалыптастыру және бағалау қабілетін қалыптастыру процесінде жүзеге асырылады.</w:t>
      </w:r>
    </w:p>
    <w:p w:rsidR="00050755" w:rsidRPr="00050755" w:rsidRDefault="00050755" w:rsidP="00050755">
      <w:pPr>
        <w:pStyle w:val="a3"/>
        <w:ind w:firstLine="567"/>
        <w:jc w:val="both"/>
        <w:rPr>
          <w:rFonts w:ascii="Times New Roman" w:hAnsi="Times New Roman" w:cs="Times New Roman"/>
          <w:b/>
          <w:sz w:val="28"/>
          <w:lang w:val="kk-KZ"/>
        </w:rPr>
      </w:pPr>
      <w:r w:rsidRPr="00050755">
        <w:rPr>
          <w:rFonts w:ascii="Times New Roman" w:hAnsi="Times New Roman" w:cs="Times New Roman"/>
          <w:b/>
          <w:sz w:val="28"/>
          <w:lang w:val="kk-KZ"/>
        </w:rPr>
        <w:t>Зияткерлік</w:t>
      </w:r>
    </w:p>
    <w:p w:rsidR="00050755" w:rsidRDefault="00050755" w:rsidP="00050755">
      <w:pPr>
        <w:pStyle w:val="a3"/>
        <w:ind w:firstLine="567"/>
        <w:jc w:val="both"/>
        <w:rPr>
          <w:rFonts w:ascii="Times New Roman" w:hAnsi="Times New Roman" w:cs="Times New Roman"/>
          <w:sz w:val="28"/>
          <w:lang w:val="kk-KZ"/>
        </w:rPr>
      </w:pPr>
      <w:r w:rsidRPr="00050755">
        <w:rPr>
          <w:rFonts w:ascii="Times New Roman" w:hAnsi="Times New Roman" w:cs="Times New Roman"/>
          <w:sz w:val="28"/>
          <w:lang w:val="kk-KZ"/>
        </w:rPr>
        <w:t>Оқушылардың танымдық және оқу қызметін ынталандыру бойынша міндеттерді іске асыру барысында пәндік апталықтарды өткізу сияқты жұмыс түрі жүзеге асырылады. Осы апта барысында әр түрлі іс-шаралармен 1-11 сынып оқушылары қамтылды. Пән апталығының қорытындысы мазмұны бойынша қызықты және ерекше іс-шаралар өткізу, шығармашылық жұмыстар көрмесі болып табылады. Жыл сайын біздің мектептің оқушылары конкурстарға, олимпиадаларға, викториналарға белсене қатысады. Оқушылардың конкурстарға қатысуы мектеп пәндерін оқуға деген танымдық қызығушылықты және уәждемесін арттырады.</w:t>
      </w:r>
    </w:p>
    <w:p w:rsidR="00050755" w:rsidRPr="00050755" w:rsidRDefault="00050755" w:rsidP="00050755">
      <w:pPr>
        <w:pStyle w:val="a3"/>
        <w:ind w:firstLine="567"/>
        <w:jc w:val="both"/>
        <w:rPr>
          <w:rFonts w:ascii="Times New Roman" w:hAnsi="Times New Roman" w:cs="Times New Roman"/>
          <w:b/>
          <w:sz w:val="28"/>
          <w:lang w:val="kk-KZ"/>
        </w:rPr>
      </w:pPr>
      <w:r w:rsidRPr="00050755">
        <w:rPr>
          <w:rFonts w:ascii="Times New Roman" w:hAnsi="Times New Roman" w:cs="Times New Roman"/>
          <w:b/>
          <w:sz w:val="28"/>
          <w:lang w:val="kk-KZ"/>
        </w:rPr>
        <w:t>Спорттық-сауықтыру бағыты</w:t>
      </w:r>
    </w:p>
    <w:p w:rsidR="00050755" w:rsidRDefault="00050755" w:rsidP="00050755">
      <w:pPr>
        <w:pStyle w:val="a3"/>
        <w:ind w:firstLine="567"/>
        <w:jc w:val="both"/>
        <w:rPr>
          <w:rFonts w:ascii="Times New Roman" w:hAnsi="Times New Roman" w:cs="Times New Roman"/>
          <w:sz w:val="28"/>
          <w:lang w:val="kk-KZ"/>
        </w:rPr>
      </w:pPr>
      <w:r w:rsidRPr="00050755">
        <w:rPr>
          <w:rFonts w:ascii="Times New Roman" w:hAnsi="Times New Roman" w:cs="Times New Roman"/>
          <w:sz w:val="28"/>
          <w:lang w:val="kk-KZ"/>
        </w:rPr>
        <w:t>Жұмыстың мақсаты-оқушылардың денсаулығын сақтау және нығайту, балалар мен олардың ата-аналарының салауатты өмір салтына жауапты қарым-қатынасын қалыптастыру үшін неғұрлым қолайлы жағдай жасау. Мектепте білім алушылармен дене шынықтыру-сауықтыру жұмыстарына үлкен мән беріледі. Ол үшін таза ауада қозғалмалы ойындар өткізілетін спорт залы, спорт алаңы жабдықталған.</w:t>
      </w:r>
    </w:p>
    <w:p w:rsidR="00050755" w:rsidRPr="00050755" w:rsidRDefault="00050755" w:rsidP="00050755">
      <w:pPr>
        <w:pStyle w:val="a3"/>
        <w:ind w:firstLine="567"/>
        <w:jc w:val="both"/>
        <w:rPr>
          <w:rFonts w:ascii="Times New Roman" w:hAnsi="Times New Roman" w:cs="Times New Roman"/>
          <w:sz w:val="28"/>
          <w:lang w:val="kk-KZ"/>
        </w:rPr>
      </w:pPr>
      <w:r w:rsidRPr="00050755">
        <w:rPr>
          <w:rFonts w:ascii="Times New Roman" w:hAnsi="Times New Roman" w:cs="Times New Roman"/>
          <w:sz w:val="28"/>
          <w:lang w:val="kk-KZ"/>
        </w:rPr>
        <w:t>Мектепте дәстүрлі, бұқаралық спорттық іс-шаралар жүйесі қалыптасты. Олар: "Денсаулық күні", волейбол, футбол, "туризм күні", "А ну-ка жігіттер", көңілді старттар.</w:t>
      </w:r>
    </w:p>
    <w:p w:rsidR="00050755" w:rsidRDefault="00050755" w:rsidP="00050755">
      <w:pPr>
        <w:pStyle w:val="a3"/>
        <w:ind w:firstLine="567"/>
        <w:jc w:val="both"/>
        <w:rPr>
          <w:rFonts w:ascii="Times New Roman" w:hAnsi="Times New Roman" w:cs="Times New Roman"/>
          <w:sz w:val="28"/>
          <w:lang w:val="kk-KZ"/>
        </w:rPr>
      </w:pPr>
      <w:r w:rsidRPr="00050755">
        <w:rPr>
          <w:rFonts w:ascii="Times New Roman" w:hAnsi="Times New Roman" w:cs="Times New Roman"/>
          <w:sz w:val="28"/>
          <w:lang w:val="kk-KZ"/>
        </w:rPr>
        <w:t>Оқушылардың денсаулығын сақтау және нығайту үш бағыт бойынша жүзеге асырылады:</w:t>
      </w:r>
    </w:p>
    <w:p w:rsidR="00050755" w:rsidRPr="00050755" w:rsidRDefault="00050755" w:rsidP="00050755">
      <w:pPr>
        <w:pStyle w:val="a3"/>
        <w:jc w:val="both"/>
        <w:rPr>
          <w:rFonts w:ascii="Times New Roman" w:hAnsi="Times New Roman" w:cs="Times New Roman"/>
          <w:sz w:val="28"/>
          <w:lang w:val="kk-KZ"/>
        </w:rPr>
      </w:pPr>
      <w:r w:rsidRPr="00050755">
        <w:rPr>
          <w:rFonts w:ascii="Times New Roman" w:hAnsi="Times New Roman" w:cs="Times New Roman"/>
          <w:sz w:val="28"/>
          <w:lang w:val="kk-KZ"/>
        </w:rPr>
        <w:lastRenderedPageBreak/>
        <w:t>- алдын алу және сауықтыру: мидың жұмысын белсендіру және көру органдарын релаксациялау үшін оқу процесі кезінде дене шынықтыру жаттығуы, өзін-өзі бақылау және өзін-өзі диагностикалау дағдыларына үйрету, ыстық тамақ, дене шынықтыру-сауықтыру жұмыстары;</w:t>
      </w:r>
    </w:p>
    <w:p w:rsidR="00050755" w:rsidRPr="00050755" w:rsidRDefault="00050755" w:rsidP="00050755">
      <w:pPr>
        <w:pStyle w:val="a3"/>
        <w:jc w:val="both"/>
        <w:rPr>
          <w:rFonts w:ascii="Times New Roman" w:hAnsi="Times New Roman" w:cs="Times New Roman"/>
          <w:sz w:val="28"/>
          <w:lang w:val="kk-KZ"/>
        </w:rPr>
      </w:pPr>
      <w:r w:rsidRPr="00050755">
        <w:rPr>
          <w:rFonts w:ascii="Times New Roman" w:hAnsi="Times New Roman" w:cs="Times New Roman"/>
          <w:sz w:val="28"/>
          <w:lang w:val="kk-KZ"/>
        </w:rPr>
        <w:t>- білім беру үдерісі: Денсаулық сақтау технологияларын пайдалану, ұтымды кесте;</w:t>
      </w:r>
    </w:p>
    <w:p w:rsidR="00050755" w:rsidRDefault="00050755" w:rsidP="00050755">
      <w:pPr>
        <w:pStyle w:val="a3"/>
        <w:jc w:val="both"/>
        <w:rPr>
          <w:rFonts w:ascii="Times New Roman" w:hAnsi="Times New Roman" w:cs="Times New Roman"/>
          <w:sz w:val="28"/>
          <w:lang w:val="kk-KZ"/>
        </w:rPr>
      </w:pPr>
      <w:r w:rsidRPr="00050755">
        <w:rPr>
          <w:rFonts w:ascii="Times New Roman" w:hAnsi="Times New Roman" w:cs="Times New Roman"/>
          <w:sz w:val="28"/>
          <w:lang w:val="kk-KZ"/>
        </w:rPr>
        <w:t>- ақпараттық-консультациялық жұмыс: сынып сағаттары, ата-аналар жиналысы, салауатты өмір салтын насихаттауға бағытталған сыныптан тыс іс-шаралар.</w:t>
      </w:r>
    </w:p>
    <w:p w:rsidR="00050755" w:rsidRPr="00050755" w:rsidRDefault="00050755" w:rsidP="00050755">
      <w:pPr>
        <w:pStyle w:val="a3"/>
        <w:ind w:firstLine="567"/>
        <w:jc w:val="both"/>
        <w:rPr>
          <w:rFonts w:ascii="Times New Roman" w:hAnsi="Times New Roman" w:cs="Times New Roman"/>
          <w:b/>
          <w:sz w:val="28"/>
          <w:lang w:val="kk-KZ"/>
        </w:rPr>
      </w:pPr>
      <w:r w:rsidRPr="00050755">
        <w:rPr>
          <w:rFonts w:ascii="Times New Roman" w:hAnsi="Times New Roman" w:cs="Times New Roman"/>
          <w:b/>
          <w:sz w:val="28"/>
          <w:lang w:val="kk-KZ"/>
        </w:rPr>
        <w:t>Экологиялық-еңбек бағыты</w:t>
      </w:r>
    </w:p>
    <w:p w:rsidR="00050755" w:rsidRPr="00050755" w:rsidRDefault="00050755" w:rsidP="00050755">
      <w:pPr>
        <w:pStyle w:val="a3"/>
        <w:ind w:firstLine="567"/>
        <w:jc w:val="both"/>
        <w:rPr>
          <w:rFonts w:ascii="Times New Roman" w:hAnsi="Times New Roman" w:cs="Times New Roman"/>
          <w:sz w:val="28"/>
          <w:lang w:val="kk-KZ"/>
        </w:rPr>
      </w:pPr>
      <w:r w:rsidRPr="00050755">
        <w:rPr>
          <w:rFonts w:ascii="Times New Roman" w:hAnsi="Times New Roman" w:cs="Times New Roman"/>
          <w:sz w:val="28"/>
          <w:lang w:val="kk-KZ"/>
        </w:rPr>
        <w:t>Бұл бағыттағы жұмыстың мақсаты-табиғатқа, қоршаған ортаға құндылық қарым-қатынасты тәрбиелеу. Білім алушылардың еңбекке деген оң көзқарасын қалыптастыру, белсенді еңбек қызметіне дайындық. Мамандықты саналы таңдауға дайындық.</w:t>
      </w:r>
    </w:p>
    <w:p w:rsidR="00050755" w:rsidRPr="00050755" w:rsidRDefault="00050755" w:rsidP="00050755">
      <w:pPr>
        <w:pStyle w:val="a3"/>
        <w:ind w:firstLine="567"/>
        <w:jc w:val="both"/>
        <w:rPr>
          <w:rFonts w:ascii="Times New Roman" w:hAnsi="Times New Roman" w:cs="Times New Roman"/>
          <w:sz w:val="28"/>
          <w:lang w:val="kk-KZ"/>
        </w:rPr>
      </w:pPr>
      <w:r w:rsidRPr="00050755">
        <w:rPr>
          <w:rFonts w:ascii="Times New Roman" w:hAnsi="Times New Roman" w:cs="Times New Roman"/>
          <w:sz w:val="28"/>
          <w:lang w:val="kk-KZ"/>
        </w:rPr>
        <w:t>Осы мақсатқа жету үшін келесі іс-шаралар ұйымдастырылып, өткізілді:</w:t>
      </w:r>
    </w:p>
    <w:p w:rsidR="00050755" w:rsidRPr="00050755" w:rsidRDefault="00050755" w:rsidP="00050755">
      <w:pPr>
        <w:pStyle w:val="a3"/>
        <w:ind w:firstLine="567"/>
        <w:jc w:val="both"/>
        <w:rPr>
          <w:rFonts w:ascii="Times New Roman" w:hAnsi="Times New Roman" w:cs="Times New Roman"/>
          <w:sz w:val="28"/>
          <w:lang w:val="kk-KZ"/>
        </w:rPr>
      </w:pPr>
      <w:r w:rsidRPr="00050755">
        <w:rPr>
          <w:rFonts w:ascii="Times New Roman" w:hAnsi="Times New Roman" w:cs="Times New Roman"/>
          <w:sz w:val="28"/>
          <w:lang w:val="kk-KZ"/>
        </w:rPr>
        <w:t>1) Тимуров жұмысы</w:t>
      </w:r>
    </w:p>
    <w:p w:rsidR="00050755" w:rsidRPr="00050755" w:rsidRDefault="00050755" w:rsidP="00050755">
      <w:pPr>
        <w:pStyle w:val="a3"/>
        <w:ind w:firstLine="567"/>
        <w:jc w:val="both"/>
        <w:rPr>
          <w:rFonts w:ascii="Times New Roman" w:hAnsi="Times New Roman" w:cs="Times New Roman"/>
          <w:sz w:val="28"/>
          <w:lang w:val="kk-KZ"/>
        </w:rPr>
      </w:pPr>
      <w:r w:rsidRPr="00050755">
        <w:rPr>
          <w:rFonts w:ascii="Times New Roman" w:hAnsi="Times New Roman" w:cs="Times New Roman"/>
          <w:sz w:val="28"/>
          <w:lang w:val="kk-KZ"/>
        </w:rPr>
        <w:t xml:space="preserve">2) "Таза аула" операциясы» </w:t>
      </w:r>
    </w:p>
    <w:p w:rsidR="00050755" w:rsidRPr="00050755" w:rsidRDefault="00050755" w:rsidP="00050755">
      <w:pPr>
        <w:pStyle w:val="a3"/>
        <w:ind w:firstLine="567"/>
        <w:jc w:val="both"/>
        <w:rPr>
          <w:rFonts w:ascii="Times New Roman" w:hAnsi="Times New Roman" w:cs="Times New Roman"/>
          <w:sz w:val="28"/>
          <w:lang w:val="kk-KZ"/>
        </w:rPr>
      </w:pPr>
      <w:r w:rsidRPr="00050755">
        <w:rPr>
          <w:rFonts w:ascii="Times New Roman" w:hAnsi="Times New Roman" w:cs="Times New Roman"/>
          <w:sz w:val="28"/>
          <w:lang w:val="kk-KZ"/>
        </w:rPr>
        <w:t>3) мектеп жанындағы аумақты абаттандыру және көгалдандыру</w:t>
      </w:r>
    </w:p>
    <w:p w:rsidR="00050755" w:rsidRPr="00050755" w:rsidRDefault="00050755" w:rsidP="00050755">
      <w:pPr>
        <w:pStyle w:val="a3"/>
        <w:ind w:firstLine="567"/>
        <w:jc w:val="both"/>
        <w:rPr>
          <w:rFonts w:ascii="Times New Roman" w:hAnsi="Times New Roman" w:cs="Times New Roman"/>
          <w:sz w:val="28"/>
          <w:lang w:val="kk-KZ"/>
        </w:rPr>
      </w:pPr>
      <w:r w:rsidRPr="00050755">
        <w:rPr>
          <w:rFonts w:ascii="Times New Roman" w:hAnsi="Times New Roman" w:cs="Times New Roman"/>
          <w:sz w:val="28"/>
          <w:lang w:val="kk-KZ"/>
        </w:rPr>
        <w:t>4) сирень көшеттерін отырғызу</w:t>
      </w:r>
    </w:p>
    <w:p w:rsidR="00050755" w:rsidRPr="00050755" w:rsidRDefault="00050755" w:rsidP="00050755">
      <w:pPr>
        <w:pStyle w:val="a3"/>
        <w:ind w:firstLine="567"/>
        <w:jc w:val="both"/>
        <w:rPr>
          <w:rFonts w:ascii="Times New Roman" w:hAnsi="Times New Roman" w:cs="Times New Roman"/>
          <w:sz w:val="28"/>
          <w:lang w:val="kk-KZ"/>
        </w:rPr>
      </w:pPr>
      <w:r w:rsidRPr="00050755">
        <w:rPr>
          <w:rFonts w:ascii="Times New Roman" w:hAnsi="Times New Roman" w:cs="Times New Roman"/>
          <w:sz w:val="28"/>
          <w:lang w:val="kk-KZ"/>
        </w:rPr>
        <w:t xml:space="preserve">5) жазғы еңбек және демалыс лагерін ұйымдастыру </w:t>
      </w:r>
    </w:p>
    <w:p w:rsidR="00050755" w:rsidRDefault="00050755" w:rsidP="00050755">
      <w:pPr>
        <w:pStyle w:val="a3"/>
        <w:ind w:firstLine="567"/>
        <w:jc w:val="both"/>
        <w:rPr>
          <w:rFonts w:ascii="Times New Roman" w:hAnsi="Times New Roman" w:cs="Times New Roman"/>
          <w:sz w:val="28"/>
          <w:lang w:val="kk-KZ"/>
        </w:rPr>
      </w:pPr>
      <w:r w:rsidRPr="00050755">
        <w:rPr>
          <w:rFonts w:ascii="Times New Roman" w:hAnsi="Times New Roman" w:cs="Times New Roman"/>
          <w:sz w:val="28"/>
          <w:lang w:val="kk-KZ"/>
        </w:rPr>
        <w:t>6) тақырыптық сынып сағаттарын өткізу.</w:t>
      </w:r>
    </w:p>
    <w:p w:rsidR="00050755" w:rsidRPr="00050755" w:rsidRDefault="00050755" w:rsidP="00050755">
      <w:pPr>
        <w:pStyle w:val="a3"/>
        <w:ind w:firstLine="567"/>
        <w:jc w:val="both"/>
        <w:rPr>
          <w:rFonts w:ascii="Times New Roman" w:hAnsi="Times New Roman" w:cs="Times New Roman"/>
          <w:b/>
          <w:sz w:val="28"/>
          <w:lang w:val="kk-KZ"/>
        </w:rPr>
      </w:pPr>
      <w:r w:rsidRPr="00050755">
        <w:rPr>
          <w:rFonts w:ascii="Times New Roman" w:hAnsi="Times New Roman" w:cs="Times New Roman"/>
          <w:b/>
          <w:sz w:val="28"/>
          <w:lang w:val="kk-KZ"/>
        </w:rPr>
        <w:t>Ата-аналармен жұмыс</w:t>
      </w:r>
    </w:p>
    <w:p w:rsidR="00050755" w:rsidRDefault="00050755" w:rsidP="00050755">
      <w:pPr>
        <w:pStyle w:val="a3"/>
        <w:ind w:firstLine="567"/>
        <w:jc w:val="both"/>
        <w:rPr>
          <w:rFonts w:ascii="Times New Roman" w:hAnsi="Times New Roman" w:cs="Times New Roman"/>
          <w:sz w:val="28"/>
          <w:lang w:val="kk-KZ"/>
        </w:rPr>
      </w:pPr>
      <w:r w:rsidRPr="00050755">
        <w:rPr>
          <w:rFonts w:ascii="Times New Roman" w:hAnsi="Times New Roman" w:cs="Times New Roman"/>
          <w:sz w:val="28"/>
          <w:lang w:val="kk-KZ"/>
        </w:rPr>
        <w:t>Жұмыстың мақсаты-ата-аналармен тығыз байланыс орнату, ата-аналарды оқу-тәрбие үрдісін ұйымдастыруға және мектепті басқаруға белсенді қатысуға тарту. Қазіргі уақытта мектепте ата-аналармен ынтымақтастыққа бағытталған іс-шаралар жүйесі қалыптасты: дәстүрлі ата-аналар жиналысы, жалпы мектептік іс-шараларды дайындауға және өткізуге қатысу, ата-аналарды ағарту және балаларды тәрбиелеуде консультациялық көмек ұйымдастыру.</w:t>
      </w:r>
    </w:p>
    <w:p w:rsidR="00050755" w:rsidRPr="00050755" w:rsidRDefault="00050755" w:rsidP="00050755">
      <w:pPr>
        <w:pStyle w:val="a3"/>
        <w:jc w:val="both"/>
        <w:rPr>
          <w:rFonts w:ascii="Times New Roman" w:hAnsi="Times New Roman" w:cs="Times New Roman"/>
          <w:sz w:val="28"/>
          <w:lang w:val="kk-KZ"/>
        </w:rPr>
      </w:pPr>
      <w:r w:rsidRPr="00050755">
        <w:rPr>
          <w:rFonts w:ascii="Times New Roman" w:hAnsi="Times New Roman" w:cs="Times New Roman"/>
          <w:sz w:val="28"/>
          <w:lang w:val="kk-KZ"/>
        </w:rPr>
        <w:t>Құқық бұзушылықтың, қадағалаусыздықтың алдын алу, салауатты өмір салтын насихаттау; әлеуметтік қауіпті жағдайдағы балалармен жұмыс.</w:t>
      </w:r>
    </w:p>
    <w:p w:rsidR="00050755" w:rsidRPr="00050755" w:rsidRDefault="00050755" w:rsidP="00050755">
      <w:pPr>
        <w:pStyle w:val="a3"/>
        <w:jc w:val="both"/>
        <w:rPr>
          <w:rFonts w:ascii="Times New Roman" w:hAnsi="Times New Roman" w:cs="Times New Roman"/>
          <w:sz w:val="28"/>
          <w:lang w:val="kk-KZ"/>
        </w:rPr>
      </w:pPr>
      <w:r w:rsidRPr="00050755">
        <w:rPr>
          <w:rFonts w:ascii="Times New Roman" w:hAnsi="Times New Roman" w:cs="Times New Roman"/>
          <w:sz w:val="28"/>
          <w:lang w:val="kk-KZ"/>
        </w:rPr>
        <w:t>Осы бағыт бойынша жұмыс жүйесі кәмелетке толмағандар арасындағы құқық бұзушылықтардың алдын алуды қамтамасыз ететін іс-шаралар жиынтығы болып табылады:</w:t>
      </w:r>
    </w:p>
    <w:p w:rsidR="00050755" w:rsidRPr="00050755" w:rsidRDefault="00050755" w:rsidP="00050755">
      <w:pPr>
        <w:pStyle w:val="a3"/>
        <w:jc w:val="both"/>
        <w:rPr>
          <w:rFonts w:ascii="Times New Roman" w:hAnsi="Times New Roman" w:cs="Times New Roman"/>
          <w:sz w:val="28"/>
          <w:lang w:val="kk-KZ"/>
        </w:rPr>
      </w:pPr>
      <w:r w:rsidRPr="00050755">
        <w:rPr>
          <w:rFonts w:ascii="Times New Roman" w:hAnsi="Times New Roman" w:cs="Times New Roman"/>
          <w:sz w:val="28"/>
          <w:lang w:val="kk-KZ"/>
        </w:rPr>
        <w:t>-оқу-тәрбие процесіне қатысушыларды нормативтік-құқықтық базамен қамтамасыз ету;</w:t>
      </w:r>
    </w:p>
    <w:p w:rsidR="00050755" w:rsidRPr="00050755" w:rsidRDefault="00050755" w:rsidP="00050755">
      <w:pPr>
        <w:pStyle w:val="a3"/>
        <w:jc w:val="both"/>
        <w:rPr>
          <w:rFonts w:ascii="Times New Roman" w:hAnsi="Times New Roman" w:cs="Times New Roman"/>
          <w:sz w:val="28"/>
          <w:lang w:val="kk-KZ"/>
        </w:rPr>
      </w:pPr>
      <w:r w:rsidRPr="00050755">
        <w:rPr>
          <w:rFonts w:ascii="Times New Roman" w:hAnsi="Times New Roman" w:cs="Times New Roman"/>
          <w:sz w:val="28"/>
          <w:lang w:val="kk-KZ"/>
        </w:rPr>
        <w:t>- құқық бұзушылықтың алдын алу бойынша іс-шараларды сапалы өткізу үшін жағдай жасау;</w:t>
      </w:r>
    </w:p>
    <w:p w:rsidR="00050755" w:rsidRPr="00050755" w:rsidRDefault="00050755" w:rsidP="00050755">
      <w:pPr>
        <w:pStyle w:val="a3"/>
        <w:jc w:val="both"/>
        <w:rPr>
          <w:rFonts w:ascii="Times New Roman" w:hAnsi="Times New Roman" w:cs="Times New Roman"/>
          <w:sz w:val="28"/>
          <w:lang w:val="kk-KZ"/>
        </w:rPr>
      </w:pPr>
      <w:r w:rsidRPr="00050755">
        <w:rPr>
          <w:rFonts w:ascii="Times New Roman" w:hAnsi="Times New Roman" w:cs="Times New Roman"/>
          <w:sz w:val="28"/>
          <w:lang w:val="kk-KZ"/>
        </w:rPr>
        <w:t>- мектеп жасындағы балаларды оқумен толық қамтуды қамтамасыз ету;</w:t>
      </w:r>
    </w:p>
    <w:p w:rsidR="00050755" w:rsidRPr="00050755" w:rsidRDefault="00050755" w:rsidP="00050755">
      <w:pPr>
        <w:pStyle w:val="a3"/>
        <w:jc w:val="both"/>
        <w:rPr>
          <w:rFonts w:ascii="Times New Roman" w:hAnsi="Times New Roman" w:cs="Times New Roman"/>
          <w:sz w:val="28"/>
          <w:lang w:val="kk-KZ"/>
        </w:rPr>
      </w:pPr>
      <w:r w:rsidRPr="00050755">
        <w:rPr>
          <w:rFonts w:ascii="Times New Roman" w:hAnsi="Times New Roman" w:cs="Times New Roman"/>
          <w:sz w:val="28"/>
          <w:lang w:val="kk-KZ"/>
        </w:rPr>
        <w:t>- білім алушылардың оқу сабақтарына</w:t>
      </w:r>
      <w:r>
        <w:rPr>
          <w:rFonts w:ascii="Times New Roman" w:hAnsi="Times New Roman" w:cs="Times New Roman"/>
          <w:sz w:val="28"/>
          <w:lang w:val="kk-KZ"/>
        </w:rPr>
        <w:t xml:space="preserve"> қатысуын үнемі бақылау;</w:t>
      </w:r>
    </w:p>
    <w:p w:rsidR="00050755" w:rsidRDefault="00050755" w:rsidP="00050755">
      <w:pPr>
        <w:pStyle w:val="a3"/>
        <w:jc w:val="both"/>
        <w:rPr>
          <w:rFonts w:ascii="Times New Roman" w:hAnsi="Times New Roman" w:cs="Times New Roman"/>
          <w:sz w:val="28"/>
          <w:lang w:val="kk-KZ"/>
        </w:rPr>
      </w:pPr>
      <w:r w:rsidRPr="00050755">
        <w:rPr>
          <w:rFonts w:ascii="Times New Roman" w:hAnsi="Times New Roman" w:cs="Times New Roman"/>
          <w:sz w:val="28"/>
          <w:lang w:val="kk-KZ"/>
        </w:rPr>
        <w:t>- балалардың жазғы демалысын, сауықтырылуын ұйымдастыру;</w:t>
      </w:r>
    </w:p>
    <w:p w:rsidR="00050755" w:rsidRPr="00050755" w:rsidRDefault="00050755" w:rsidP="00050755">
      <w:pPr>
        <w:pStyle w:val="a3"/>
        <w:jc w:val="both"/>
        <w:rPr>
          <w:rFonts w:ascii="Times New Roman" w:hAnsi="Times New Roman" w:cs="Times New Roman"/>
          <w:sz w:val="28"/>
          <w:lang w:val="kk-KZ"/>
        </w:rPr>
      </w:pPr>
      <w:r w:rsidRPr="00050755">
        <w:rPr>
          <w:rFonts w:ascii="Times New Roman" w:hAnsi="Times New Roman" w:cs="Times New Roman"/>
          <w:sz w:val="28"/>
          <w:lang w:val="kk-KZ"/>
        </w:rPr>
        <w:t>- балалардың бос уақытын, жұмыспен қамтылуын ұйымдастыру.</w:t>
      </w:r>
    </w:p>
    <w:p w:rsidR="00050755" w:rsidRPr="00050755" w:rsidRDefault="00050755" w:rsidP="00050755">
      <w:pPr>
        <w:pStyle w:val="a3"/>
        <w:jc w:val="both"/>
        <w:rPr>
          <w:rFonts w:ascii="Times New Roman" w:hAnsi="Times New Roman" w:cs="Times New Roman"/>
          <w:sz w:val="28"/>
          <w:lang w:val="kk-KZ"/>
        </w:rPr>
      </w:pPr>
      <w:r w:rsidRPr="00050755">
        <w:rPr>
          <w:rFonts w:ascii="Times New Roman" w:hAnsi="Times New Roman" w:cs="Times New Roman"/>
          <w:sz w:val="28"/>
          <w:lang w:val="kk-KZ"/>
        </w:rPr>
        <w:t>Еңбекті қорғау, тіршілік қауіпсіздігі, жарақаттанудың алдын алу бойынша жұмыс</w:t>
      </w:r>
    </w:p>
    <w:p w:rsidR="00050755" w:rsidRDefault="00050755" w:rsidP="00050755">
      <w:pPr>
        <w:pStyle w:val="a3"/>
        <w:jc w:val="both"/>
        <w:rPr>
          <w:rFonts w:ascii="Times New Roman" w:hAnsi="Times New Roman" w:cs="Times New Roman"/>
          <w:sz w:val="28"/>
          <w:lang w:val="kk-KZ"/>
        </w:rPr>
      </w:pPr>
      <w:r w:rsidRPr="00050755">
        <w:rPr>
          <w:rFonts w:ascii="Times New Roman" w:hAnsi="Times New Roman" w:cs="Times New Roman"/>
          <w:sz w:val="28"/>
          <w:lang w:val="kk-KZ"/>
        </w:rPr>
        <w:t xml:space="preserve">Еңбекті қорғау, тіршілік қауіпсіздігі, тұрмыста және оқу-тәрбие процесі кезінде балалардың жарақаттануының алдын алу жұмыстары педагогикалық ұжымның </w:t>
      </w:r>
      <w:r w:rsidRPr="00050755">
        <w:rPr>
          <w:rFonts w:ascii="Times New Roman" w:hAnsi="Times New Roman" w:cs="Times New Roman"/>
          <w:sz w:val="28"/>
          <w:lang w:val="kk-KZ"/>
        </w:rPr>
        <w:lastRenderedPageBreak/>
        <w:t>қызметінде басым бағыттардың бірі ретінде анықталады. Бұл жұмыстың жағдайы мектеп әкімшілігінің тұрақты бақылауында.</w:t>
      </w:r>
    </w:p>
    <w:p w:rsidR="00050755" w:rsidRDefault="00050755" w:rsidP="00050755">
      <w:pPr>
        <w:pStyle w:val="a3"/>
        <w:ind w:firstLine="567"/>
        <w:jc w:val="both"/>
        <w:rPr>
          <w:rFonts w:ascii="Times New Roman" w:hAnsi="Times New Roman" w:cs="Times New Roman"/>
          <w:sz w:val="28"/>
          <w:lang w:val="kk-KZ"/>
        </w:rPr>
      </w:pPr>
      <w:r w:rsidRPr="00050755">
        <w:rPr>
          <w:rFonts w:ascii="Times New Roman" w:hAnsi="Times New Roman" w:cs="Times New Roman"/>
          <w:sz w:val="28"/>
          <w:lang w:val="kk-KZ"/>
        </w:rPr>
        <w:t>Оқу жылының басында, демалыс және мереке күндері қарсаңында жалпы мектептік жиындар, оқушылар арасында Тіршілік қауіпсіздігі бойынша нұсқаулықтар өткізіледі,кіріспе нұсқаулық бағдарламасы пысықталды. Экскурсиялар, жорықтар, спорттық жарыстар алдында оқушылармен үнемі мақсатты нұсқаулықтар өткізіледі. Мектепте болуы үшін қажетті журналдар тіркеу, барлық түрлері бойынша нұсқаулықтар еңбекті қорғау мәселелері. Әр сынып бөлмесі, кабинет, спортзалда тіршілік қауіпсіздігі мәселелері бойынша қажетті құжаттар тізімі бар.</w:t>
      </w:r>
    </w:p>
    <w:p w:rsidR="00050755" w:rsidRDefault="00050755" w:rsidP="00050755">
      <w:pPr>
        <w:pStyle w:val="a3"/>
        <w:ind w:firstLine="567"/>
        <w:jc w:val="both"/>
        <w:rPr>
          <w:rFonts w:ascii="Times New Roman" w:hAnsi="Times New Roman" w:cs="Times New Roman"/>
          <w:sz w:val="28"/>
          <w:lang w:val="kk-KZ"/>
        </w:rPr>
      </w:pPr>
      <w:r w:rsidRPr="00050755">
        <w:rPr>
          <w:rFonts w:ascii="Times New Roman" w:hAnsi="Times New Roman" w:cs="Times New Roman"/>
          <w:sz w:val="28"/>
          <w:lang w:val="kk-KZ"/>
        </w:rPr>
        <w:t>Сонымен қатар мектепте қауіпсіздік техникасы, өртке қарсы қауіпсіздік, электр қауіпсіздігі, жол қозғалысы ережелері, сондай-ақ балалардың судағы жүріс-тұрысы туралы ақпарат бойынша стендтер ресімделді. Мектепте оқушылардың жарақаттануының алдын алу бойынша бірқатар іс-шаралар әзірленді: тіршілік әрекетінің қауіпсіздігі апталығы, "өз қауіпсіздігіне қамқорлық" суреттер конкурсы, азаматтық қорғау күні.</w:t>
      </w:r>
    </w:p>
    <w:p w:rsidR="00050755" w:rsidRDefault="00050755" w:rsidP="00050755">
      <w:pPr>
        <w:pStyle w:val="a3"/>
        <w:ind w:firstLine="567"/>
        <w:jc w:val="both"/>
        <w:rPr>
          <w:rFonts w:ascii="Times New Roman" w:hAnsi="Times New Roman" w:cs="Times New Roman"/>
          <w:b/>
          <w:sz w:val="28"/>
          <w:lang w:val="kk-KZ"/>
        </w:rPr>
      </w:pPr>
    </w:p>
    <w:p w:rsidR="00050755" w:rsidRPr="00050755" w:rsidRDefault="00050755" w:rsidP="00050755">
      <w:pPr>
        <w:pStyle w:val="a3"/>
        <w:ind w:firstLine="567"/>
        <w:jc w:val="both"/>
        <w:rPr>
          <w:rFonts w:ascii="Times New Roman" w:hAnsi="Times New Roman" w:cs="Times New Roman"/>
          <w:b/>
          <w:sz w:val="28"/>
          <w:lang w:val="kk-KZ"/>
        </w:rPr>
      </w:pPr>
      <w:r w:rsidRPr="00050755">
        <w:rPr>
          <w:rFonts w:ascii="Times New Roman" w:hAnsi="Times New Roman" w:cs="Times New Roman"/>
          <w:b/>
          <w:sz w:val="28"/>
          <w:lang w:val="kk-KZ"/>
        </w:rPr>
        <w:t>Психологиялық-педагогикалық сүйемелдеу</w:t>
      </w:r>
    </w:p>
    <w:p w:rsidR="00050755" w:rsidRPr="00050755" w:rsidRDefault="00050755" w:rsidP="00050755">
      <w:pPr>
        <w:pStyle w:val="a3"/>
        <w:ind w:firstLine="567"/>
        <w:jc w:val="both"/>
        <w:rPr>
          <w:rFonts w:ascii="Times New Roman" w:hAnsi="Times New Roman" w:cs="Times New Roman"/>
          <w:b/>
          <w:sz w:val="28"/>
          <w:lang w:val="kk-KZ"/>
        </w:rPr>
      </w:pPr>
    </w:p>
    <w:p w:rsidR="00050755" w:rsidRPr="00050755" w:rsidRDefault="00050755" w:rsidP="00050755">
      <w:pPr>
        <w:pStyle w:val="a3"/>
        <w:ind w:firstLine="567"/>
        <w:jc w:val="both"/>
        <w:rPr>
          <w:rFonts w:ascii="Times New Roman" w:hAnsi="Times New Roman" w:cs="Times New Roman"/>
          <w:sz w:val="28"/>
          <w:lang w:val="kk-KZ"/>
        </w:rPr>
      </w:pPr>
      <w:r w:rsidRPr="00050755">
        <w:rPr>
          <w:rFonts w:ascii="Times New Roman" w:hAnsi="Times New Roman" w:cs="Times New Roman"/>
          <w:sz w:val="28"/>
          <w:lang w:val="kk-KZ"/>
        </w:rPr>
        <w:t>Балалардың жан-жақты, үйлесімді дамуына бағытталған жағдайлар жасау, әрбір тәрбиеленушінің жеке және жас ерекшеліктеріне бағдарланумен олардың психикалық, физикалық және эмоционалды саулығын қамтамасыз ету тәрбие-білім беру процесін психологиялық-педагогикалық сүйемелдеудің басым бағыты болып табылады.</w:t>
      </w:r>
    </w:p>
    <w:p w:rsidR="00050755" w:rsidRPr="00050755" w:rsidRDefault="00050755" w:rsidP="00050755">
      <w:pPr>
        <w:pStyle w:val="a3"/>
        <w:ind w:firstLine="567"/>
        <w:jc w:val="both"/>
        <w:rPr>
          <w:rFonts w:ascii="Times New Roman" w:hAnsi="Times New Roman" w:cs="Times New Roman"/>
          <w:sz w:val="28"/>
          <w:lang w:val="kk-KZ"/>
        </w:rPr>
      </w:pPr>
      <w:r w:rsidRPr="00050755">
        <w:rPr>
          <w:rFonts w:ascii="Times New Roman" w:hAnsi="Times New Roman" w:cs="Times New Roman"/>
          <w:sz w:val="28"/>
          <w:lang w:val="kk-KZ"/>
        </w:rPr>
        <w:t>Мекеменің білім беру үдерісінде баланы психологиялық-педагогикалық сүйемелдеу қызметінің негізгі бағыттары:</w:t>
      </w:r>
    </w:p>
    <w:p w:rsidR="00050755" w:rsidRPr="00050755" w:rsidRDefault="00050755" w:rsidP="00050755">
      <w:pPr>
        <w:pStyle w:val="a3"/>
        <w:ind w:firstLine="567"/>
        <w:jc w:val="both"/>
        <w:rPr>
          <w:rFonts w:ascii="Times New Roman" w:hAnsi="Times New Roman" w:cs="Times New Roman"/>
          <w:sz w:val="28"/>
          <w:lang w:val="kk-KZ"/>
        </w:rPr>
      </w:pPr>
      <w:r w:rsidRPr="00050755">
        <w:rPr>
          <w:rFonts w:ascii="Times New Roman" w:hAnsi="Times New Roman" w:cs="Times New Roman"/>
          <w:sz w:val="28"/>
          <w:lang w:val="kk-KZ"/>
        </w:rPr>
        <w:t>* диагностика;</w:t>
      </w:r>
    </w:p>
    <w:p w:rsidR="00050755" w:rsidRPr="00050755" w:rsidRDefault="00050755" w:rsidP="00050755">
      <w:pPr>
        <w:pStyle w:val="a3"/>
        <w:ind w:firstLine="567"/>
        <w:jc w:val="both"/>
        <w:rPr>
          <w:rFonts w:ascii="Times New Roman" w:hAnsi="Times New Roman" w:cs="Times New Roman"/>
          <w:sz w:val="28"/>
          <w:lang w:val="kk-KZ"/>
        </w:rPr>
      </w:pPr>
      <w:r w:rsidRPr="00050755">
        <w:rPr>
          <w:rFonts w:ascii="Times New Roman" w:hAnsi="Times New Roman" w:cs="Times New Roman"/>
          <w:sz w:val="28"/>
          <w:lang w:val="kk-KZ"/>
        </w:rPr>
        <w:t>* кеңес беру (жеке және топтық);</w:t>
      </w:r>
    </w:p>
    <w:p w:rsidR="00050755" w:rsidRPr="00050755" w:rsidRDefault="00050755" w:rsidP="00050755">
      <w:pPr>
        <w:pStyle w:val="a3"/>
        <w:ind w:firstLine="567"/>
        <w:jc w:val="both"/>
        <w:rPr>
          <w:rFonts w:ascii="Times New Roman" w:hAnsi="Times New Roman" w:cs="Times New Roman"/>
          <w:sz w:val="28"/>
          <w:lang w:val="kk-KZ"/>
        </w:rPr>
      </w:pPr>
      <w:r w:rsidRPr="00050755">
        <w:rPr>
          <w:rFonts w:ascii="Times New Roman" w:hAnsi="Times New Roman" w:cs="Times New Roman"/>
          <w:sz w:val="28"/>
          <w:lang w:val="kk-KZ"/>
        </w:rPr>
        <w:t>* дамыту жұмысы;</w:t>
      </w:r>
    </w:p>
    <w:p w:rsidR="00050755" w:rsidRPr="00050755" w:rsidRDefault="00050755" w:rsidP="00050755">
      <w:pPr>
        <w:pStyle w:val="a3"/>
        <w:ind w:firstLine="567"/>
        <w:jc w:val="both"/>
        <w:rPr>
          <w:rFonts w:ascii="Times New Roman" w:hAnsi="Times New Roman" w:cs="Times New Roman"/>
          <w:sz w:val="28"/>
          <w:lang w:val="kk-KZ"/>
        </w:rPr>
      </w:pPr>
      <w:r w:rsidRPr="00050755">
        <w:rPr>
          <w:rFonts w:ascii="Times New Roman" w:hAnsi="Times New Roman" w:cs="Times New Roman"/>
          <w:sz w:val="28"/>
          <w:lang w:val="kk-KZ"/>
        </w:rPr>
        <w:t>* түзету жұмысы;</w:t>
      </w:r>
    </w:p>
    <w:p w:rsidR="00050755" w:rsidRPr="00050755" w:rsidRDefault="00050755" w:rsidP="00050755">
      <w:pPr>
        <w:pStyle w:val="a3"/>
        <w:ind w:firstLine="567"/>
        <w:jc w:val="both"/>
        <w:rPr>
          <w:rFonts w:ascii="Times New Roman" w:hAnsi="Times New Roman" w:cs="Times New Roman"/>
          <w:sz w:val="28"/>
          <w:lang w:val="kk-KZ"/>
        </w:rPr>
      </w:pPr>
      <w:r w:rsidRPr="00050755">
        <w:rPr>
          <w:rFonts w:ascii="Times New Roman" w:hAnsi="Times New Roman" w:cs="Times New Roman"/>
          <w:sz w:val="28"/>
          <w:lang w:val="kk-KZ"/>
        </w:rPr>
        <w:t>* алдын алу және психологиялық ағарту;</w:t>
      </w:r>
    </w:p>
    <w:p w:rsidR="00050755" w:rsidRDefault="00050755" w:rsidP="00050755">
      <w:pPr>
        <w:pStyle w:val="a3"/>
        <w:ind w:firstLine="567"/>
        <w:jc w:val="both"/>
        <w:rPr>
          <w:rFonts w:ascii="Times New Roman" w:hAnsi="Times New Roman" w:cs="Times New Roman"/>
          <w:sz w:val="28"/>
          <w:lang w:val="kk-KZ"/>
        </w:rPr>
      </w:pPr>
      <w:r w:rsidRPr="00050755">
        <w:rPr>
          <w:rFonts w:ascii="Times New Roman" w:hAnsi="Times New Roman" w:cs="Times New Roman"/>
          <w:sz w:val="28"/>
          <w:lang w:val="kk-KZ"/>
        </w:rPr>
        <w:t>* ұйымдастыру-әдістемелік жұмыс.</w:t>
      </w:r>
    </w:p>
    <w:p w:rsidR="00050755" w:rsidRPr="00050755" w:rsidRDefault="00050755" w:rsidP="00050755">
      <w:pPr>
        <w:pStyle w:val="a3"/>
        <w:ind w:firstLine="567"/>
        <w:jc w:val="both"/>
        <w:rPr>
          <w:rFonts w:ascii="Times New Roman" w:hAnsi="Times New Roman" w:cs="Times New Roman"/>
          <w:b/>
          <w:sz w:val="28"/>
          <w:lang w:val="kk-KZ"/>
        </w:rPr>
      </w:pPr>
      <w:r w:rsidRPr="00050755">
        <w:rPr>
          <w:rFonts w:ascii="Times New Roman" w:hAnsi="Times New Roman" w:cs="Times New Roman"/>
          <w:b/>
          <w:sz w:val="28"/>
          <w:lang w:val="kk-KZ"/>
        </w:rPr>
        <w:t>Мектеп кітапханасының жұмысы</w:t>
      </w:r>
    </w:p>
    <w:p w:rsidR="00050755" w:rsidRPr="00050755" w:rsidRDefault="00050755" w:rsidP="00050755">
      <w:pPr>
        <w:pStyle w:val="a3"/>
        <w:ind w:firstLine="567"/>
        <w:jc w:val="both"/>
        <w:rPr>
          <w:rFonts w:ascii="Times New Roman" w:hAnsi="Times New Roman" w:cs="Times New Roman"/>
          <w:sz w:val="28"/>
          <w:lang w:val="kk-KZ"/>
        </w:rPr>
      </w:pPr>
      <w:r w:rsidRPr="00050755">
        <w:rPr>
          <w:rFonts w:ascii="Times New Roman" w:hAnsi="Times New Roman" w:cs="Times New Roman"/>
          <w:sz w:val="28"/>
          <w:lang w:val="kk-KZ"/>
        </w:rPr>
        <w:t>Кітапхана-мектептің ақпараттық орталығы болып табылады және барлық білім беру процесіне қатысушылардың ажырамас құқығы ретінде ақпараттық ресурстардың әртүрлі түрлеріне еркін қол жеткізуді көздейді.</w:t>
      </w:r>
    </w:p>
    <w:p w:rsidR="00050755" w:rsidRDefault="00050755" w:rsidP="00050755">
      <w:pPr>
        <w:pStyle w:val="a3"/>
        <w:ind w:firstLine="567"/>
        <w:jc w:val="both"/>
        <w:rPr>
          <w:rFonts w:ascii="Times New Roman" w:hAnsi="Times New Roman" w:cs="Times New Roman"/>
          <w:sz w:val="28"/>
          <w:lang w:val="kk-KZ"/>
        </w:rPr>
      </w:pPr>
      <w:r w:rsidRPr="00050755">
        <w:rPr>
          <w:rFonts w:ascii="Times New Roman" w:hAnsi="Times New Roman" w:cs="Times New Roman"/>
          <w:sz w:val="28"/>
          <w:lang w:val="kk-KZ"/>
        </w:rPr>
        <w:t>Біздің мектепте кітапхана мәдени-ақпараттық орталық болып табылады. Мектеп кітапханасы жұмысының басты бағыттарының бірі қорды толықтыру болып табылады. Мектеп кітапханасының қоры білім беру бағдарламаларына сәйкес қалыптасады. Оқушылардың 100% оқу әдебиеттерімен қамтамасыз етілген.</w:t>
      </w:r>
    </w:p>
    <w:p w:rsidR="00050755" w:rsidRPr="00050755" w:rsidRDefault="00050755" w:rsidP="00050755">
      <w:pPr>
        <w:pStyle w:val="a3"/>
        <w:ind w:firstLine="567"/>
        <w:jc w:val="both"/>
        <w:rPr>
          <w:rFonts w:ascii="Times New Roman" w:hAnsi="Times New Roman" w:cs="Times New Roman"/>
          <w:b/>
          <w:sz w:val="28"/>
          <w:lang w:val="kk-KZ"/>
        </w:rPr>
      </w:pPr>
      <w:r w:rsidRPr="00050755">
        <w:rPr>
          <w:rFonts w:ascii="Times New Roman" w:hAnsi="Times New Roman" w:cs="Times New Roman"/>
          <w:b/>
          <w:sz w:val="28"/>
          <w:lang w:val="kk-KZ"/>
        </w:rPr>
        <w:t>Білім беру мекемесін қаржылық қамтамасыз ету</w:t>
      </w:r>
    </w:p>
    <w:p w:rsidR="00050755" w:rsidRPr="00900742" w:rsidRDefault="00050755" w:rsidP="00050755">
      <w:pPr>
        <w:pStyle w:val="a3"/>
        <w:ind w:firstLine="567"/>
        <w:jc w:val="both"/>
        <w:rPr>
          <w:rFonts w:ascii="Times New Roman" w:hAnsi="Times New Roman" w:cs="Times New Roman"/>
          <w:sz w:val="28"/>
          <w:lang w:val="kk-KZ"/>
        </w:rPr>
      </w:pPr>
      <w:r w:rsidRPr="00900742">
        <w:rPr>
          <w:rFonts w:ascii="Times New Roman" w:hAnsi="Times New Roman" w:cs="Times New Roman"/>
          <w:sz w:val="28"/>
          <w:lang w:val="kk-KZ"/>
        </w:rPr>
        <w:t xml:space="preserve">Білім беру мекемесінің барлық қаржылық қызметі бекітілген шығындар сметасының негізінде жүзеге асырылады. Мектепті қаржылық қамтамасыз ету нормативті бюджеттік қаржыландыру есебінен жүзеге асырылады. Мектептің </w:t>
      </w:r>
      <w:r w:rsidRPr="00900742">
        <w:rPr>
          <w:rFonts w:ascii="Times New Roman" w:hAnsi="Times New Roman" w:cs="Times New Roman"/>
          <w:sz w:val="28"/>
          <w:lang w:val="kk-KZ"/>
        </w:rPr>
        <w:lastRenderedPageBreak/>
        <w:t>материалдық-техникалық базасын нығайту нормативіне сәйкес ақшалай қаржы бөлінді:</w:t>
      </w:r>
    </w:p>
    <w:tbl>
      <w:tblPr>
        <w:tblW w:w="10181" w:type="dxa"/>
        <w:tblInd w:w="91" w:type="dxa"/>
        <w:tblLayout w:type="fixed"/>
        <w:tblLook w:val="04A0" w:firstRow="1" w:lastRow="0" w:firstColumn="1" w:lastColumn="0" w:noHBand="0" w:noVBand="1"/>
      </w:tblPr>
      <w:tblGrid>
        <w:gridCol w:w="5120"/>
        <w:gridCol w:w="1418"/>
        <w:gridCol w:w="762"/>
        <w:gridCol w:w="230"/>
        <w:gridCol w:w="163"/>
        <w:gridCol w:w="1113"/>
        <w:gridCol w:w="147"/>
        <w:gridCol w:w="236"/>
        <w:gridCol w:w="609"/>
        <w:gridCol w:w="383"/>
      </w:tblGrid>
      <w:tr w:rsidR="00050755" w:rsidRPr="00BB6675" w:rsidTr="0097798A">
        <w:trPr>
          <w:gridAfter w:val="1"/>
          <w:wAfter w:w="383" w:type="dxa"/>
          <w:trHeight w:val="405"/>
        </w:trPr>
        <w:tc>
          <w:tcPr>
            <w:tcW w:w="9798" w:type="dxa"/>
            <w:gridSpan w:val="9"/>
            <w:tcBorders>
              <w:top w:val="nil"/>
              <w:left w:val="nil"/>
              <w:bottom w:val="nil"/>
              <w:right w:val="nil"/>
            </w:tcBorders>
            <w:shd w:val="clear" w:color="auto" w:fill="auto"/>
            <w:noWrap/>
            <w:vAlign w:val="bottom"/>
            <w:hideMark/>
          </w:tcPr>
          <w:p w:rsidR="00050755" w:rsidRPr="00BB6675" w:rsidRDefault="00050755" w:rsidP="0097798A">
            <w:pPr>
              <w:pStyle w:val="a3"/>
              <w:rPr>
                <w:rFonts w:ascii="Times New Roman" w:eastAsia="Times New Roman" w:hAnsi="Times New Roman" w:cs="Times New Roman"/>
                <w:sz w:val="24"/>
                <w:szCs w:val="24"/>
              </w:rPr>
            </w:pPr>
            <w:r w:rsidRPr="00BB6675">
              <w:rPr>
                <w:rFonts w:ascii="Times New Roman" w:eastAsia="Times New Roman" w:hAnsi="Times New Roman" w:cs="Times New Roman"/>
                <w:sz w:val="24"/>
                <w:szCs w:val="24"/>
              </w:rPr>
              <w:t>Основные показатели финансовой деятельности организации образования</w:t>
            </w:r>
          </w:p>
        </w:tc>
      </w:tr>
      <w:tr w:rsidR="00050755" w:rsidRPr="00BB6675" w:rsidTr="0097798A">
        <w:trPr>
          <w:gridAfter w:val="1"/>
          <w:wAfter w:w="383" w:type="dxa"/>
          <w:trHeight w:val="405"/>
        </w:trPr>
        <w:tc>
          <w:tcPr>
            <w:tcW w:w="9798" w:type="dxa"/>
            <w:gridSpan w:val="9"/>
            <w:tcBorders>
              <w:top w:val="nil"/>
              <w:left w:val="nil"/>
              <w:bottom w:val="nil"/>
              <w:right w:val="nil"/>
            </w:tcBorders>
            <w:shd w:val="clear" w:color="auto" w:fill="auto"/>
            <w:noWrap/>
            <w:vAlign w:val="bottom"/>
            <w:hideMark/>
          </w:tcPr>
          <w:p w:rsidR="00050755" w:rsidRPr="00BB6675" w:rsidRDefault="00050755" w:rsidP="0097798A">
            <w:pPr>
              <w:pStyle w:val="a3"/>
              <w:rPr>
                <w:rFonts w:ascii="Times New Roman" w:eastAsia="Times New Roman" w:hAnsi="Times New Roman" w:cs="Times New Roman"/>
                <w:sz w:val="24"/>
                <w:szCs w:val="24"/>
              </w:rPr>
            </w:pPr>
            <w:r w:rsidRPr="00BB6675">
              <w:rPr>
                <w:rFonts w:ascii="Times New Roman" w:eastAsia="Times New Roman" w:hAnsi="Times New Roman" w:cs="Times New Roman"/>
                <w:sz w:val="24"/>
                <w:szCs w:val="24"/>
              </w:rPr>
              <w:t>по состоянию на "1" января 2019 г.</w:t>
            </w:r>
          </w:p>
        </w:tc>
      </w:tr>
      <w:tr w:rsidR="00050755" w:rsidRPr="00BB6675" w:rsidTr="0097798A">
        <w:trPr>
          <w:trHeight w:val="405"/>
        </w:trPr>
        <w:tc>
          <w:tcPr>
            <w:tcW w:w="7300" w:type="dxa"/>
            <w:gridSpan w:val="3"/>
            <w:tcBorders>
              <w:top w:val="nil"/>
              <w:left w:val="nil"/>
              <w:bottom w:val="nil"/>
              <w:right w:val="nil"/>
            </w:tcBorders>
            <w:shd w:val="clear" w:color="auto" w:fill="auto"/>
            <w:noWrap/>
            <w:vAlign w:val="bottom"/>
            <w:hideMark/>
          </w:tcPr>
          <w:p w:rsidR="00050755" w:rsidRPr="00BB6675" w:rsidRDefault="00050755" w:rsidP="0097798A">
            <w:pPr>
              <w:pStyle w:val="a3"/>
              <w:rPr>
                <w:rFonts w:ascii="Times New Roman" w:eastAsia="Times New Roman" w:hAnsi="Times New Roman" w:cs="Times New Roman"/>
                <w:sz w:val="24"/>
                <w:szCs w:val="24"/>
              </w:rPr>
            </w:pPr>
          </w:p>
        </w:tc>
        <w:tc>
          <w:tcPr>
            <w:tcW w:w="393" w:type="dxa"/>
            <w:gridSpan w:val="2"/>
            <w:tcBorders>
              <w:top w:val="nil"/>
              <w:left w:val="nil"/>
              <w:bottom w:val="nil"/>
              <w:right w:val="nil"/>
            </w:tcBorders>
            <w:shd w:val="clear" w:color="auto" w:fill="auto"/>
            <w:noWrap/>
            <w:vAlign w:val="bottom"/>
            <w:hideMark/>
          </w:tcPr>
          <w:p w:rsidR="00050755" w:rsidRPr="00BB6675" w:rsidRDefault="00050755" w:rsidP="0097798A">
            <w:pPr>
              <w:pStyle w:val="a3"/>
              <w:rPr>
                <w:rFonts w:ascii="Times New Roman" w:eastAsia="Times New Roman" w:hAnsi="Times New Roman" w:cs="Times New Roman"/>
                <w:i/>
                <w:iCs/>
                <w:sz w:val="24"/>
                <w:szCs w:val="24"/>
              </w:rPr>
            </w:pPr>
          </w:p>
        </w:tc>
        <w:tc>
          <w:tcPr>
            <w:tcW w:w="1260" w:type="dxa"/>
            <w:gridSpan w:val="2"/>
            <w:tcBorders>
              <w:top w:val="nil"/>
              <w:left w:val="nil"/>
              <w:bottom w:val="nil"/>
              <w:right w:val="nil"/>
            </w:tcBorders>
            <w:shd w:val="clear" w:color="auto" w:fill="auto"/>
            <w:noWrap/>
            <w:vAlign w:val="bottom"/>
            <w:hideMark/>
          </w:tcPr>
          <w:p w:rsidR="00050755" w:rsidRPr="00BB6675" w:rsidRDefault="00050755" w:rsidP="0097798A">
            <w:pPr>
              <w:pStyle w:val="a3"/>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050755" w:rsidRPr="00BB6675" w:rsidRDefault="00050755" w:rsidP="0097798A">
            <w:pPr>
              <w:pStyle w:val="a3"/>
              <w:rPr>
                <w:rFonts w:ascii="Times New Roman" w:eastAsia="Times New Roman" w:hAnsi="Times New Roman" w:cs="Times New Roman"/>
                <w:sz w:val="24"/>
                <w:szCs w:val="24"/>
              </w:rPr>
            </w:pPr>
          </w:p>
        </w:tc>
        <w:tc>
          <w:tcPr>
            <w:tcW w:w="992" w:type="dxa"/>
            <w:gridSpan w:val="2"/>
            <w:tcBorders>
              <w:top w:val="nil"/>
              <w:left w:val="nil"/>
              <w:bottom w:val="nil"/>
              <w:right w:val="nil"/>
            </w:tcBorders>
            <w:shd w:val="clear" w:color="auto" w:fill="auto"/>
            <w:noWrap/>
            <w:vAlign w:val="bottom"/>
            <w:hideMark/>
          </w:tcPr>
          <w:p w:rsidR="00050755" w:rsidRPr="00BB6675" w:rsidRDefault="00050755" w:rsidP="0097798A">
            <w:pPr>
              <w:pStyle w:val="a3"/>
              <w:rPr>
                <w:rFonts w:ascii="Times New Roman" w:eastAsia="Times New Roman" w:hAnsi="Times New Roman" w:cs="Times New Roman"/>
                <w:sz w:val="24"/>
                <w:szCs w:val="24"/>
              </w:rPr>
            </w:pPr>
          </w:p>
        </w:tc>
      </w:tr>
      <w:tr w:rsidR="00050755" w:rsidRPr="00BB6675" w:rsidTr="0097798A">
        <w:trPr>
          <w:gridAfter w:val="1"/>
          <w:wAfter w:w="383" w:type="dxa"/>
          <w:trHeight w:val="900"/>
        </w:trPr>
        <w:tc>
          <w:tcPr>
            <w:tcW w:w="9798" w:type="dxa"/>
            <w:gridSpan w:val="9"/>
            <w:tcBorders>
              <w:top w:val="nil"/>
              <w:left w:val="nil"/>
              <w:bottom w:val="single" w:sz="4" w:space="0" w:color="auto"/>
              <w:right w:val="nil"/>
            </w:tcBorders>
            <w:shd w:val="clear" w:color="auto" w:fill="auto"/>
            <w:vAlign w:val="bottom"/>
            <w:hideMark/>
          </w:tcPr>
          <w:p w:rsidR="00050755" w:rsidRPr="00BB6675" w:rsidRDefault="00050755" w:rsidP="0097798A">
            <w:pPr>
              <w:pStyle w:val="a3"/>
              <w:rPr>
                <w:rFonts w:ascii="Times New Roman" w:eastAsia="Times New Roman" w:hAnsi="Times New Roman" w:cs="Times New Roman"/>
                <w:sz w:val="24"/>
                <w:szCs w:val="24"/>
              </w:rPr>
            </w:pPr>
            <w:r w:rsidRPr="00BB6675">
              <w:rPr>
                <w:rFonts w:ascii="Times New Roman" w:eastAsia="Times New Roman" w:hAnsi="Times New Roman" w:cs="Times New Roman"/>
                <w:sz w:val="24"/>
                <w:szCs w:val="24"/>
              </w:rPr>
              <w:t>КГУ "Зареченская средняя школа отдела образования Есильского района Акмолинской области»</w:t>
            </w:r>
          </w:p>
        </w:tc>
      </w:tr>
      <w:tr w:rsidR="00050755" w:rsidRPr="00BB6675" w:rsidTr="0097798A">
        <w:trPr>
          <w:gridAfter w:val="1"/>
          <w:wAfter w:w="383" w:type="dxa"/>
          <w:trHeight w:val="315"/>
        </w:trPr>
        <w:tc>
          <w:tcPr>
            <w:tcW w:w="9798" w:type="dxa"/>
            <w:gridSpan w:val="9"/>
            <w:tcBorders>
              <w:top w:val="single" w:sz="4" w:space="0" w:color="auto"/>
              <w:left w:val="nil"/>
              <w:bottom w:val="nil"/>
              <w:right w:val="nil"/>
            </w:tcBorders>
            <w:shd w:val="clear" w:color="auto" w:fill="auto"/>
            <w:noWrap/>
            <w:hideMark/>
          </w:tcPr>
          <w:p w:rsidR="00050755" w:rsidRPr="00BB6675" w:rsidRDefault="00050755" w:rsidP="0097798A">
            <w:pPr>
              <w:pStyle w:val="a3"/>
              <w:rPr>
                <w:rFonts w:ascii="Times New Roman" w:eastAsia="Times New Roman" w:hAnsi="Times New Roman" w:cs="Times New Roman"/>
                <w:i/>
                <w:iCs/>
                <w:sz w:val="24"/>
                <w:szCs w:val="24"/>
              </w:rPr>
            </w:pPr>
            <w:r w:rsidRPr="00BB6675">
              <w:rPr>
                <w:rFonts w:ascii="Times New Roman" w:eastAsia="Times New Roman" w:hAnsi="Times New Roman" w:cs="Times New Roman"/>
                <w:i/>
                <w:iCs/>
                <w:sz w:val="24"/>
                <w:szCs w:val="24"/>
              </w:rPr>
              <w:t>(наименование организации образования)</w:t>
            </w:r>
          </w:p>
        </w:tc>
      </w:tr>
      <w:tr w:rsidR="00050755" w:rsidRPr="00BB6675" w:rsidTr="0097798A">
        <w:trPr>
          <w:trHeight w:val="405"/>
        </w:trPr>
        <w:tc>
          <w:tcPr>
            <w:tcW w:w="5120" w:type="dxa"/>
            <w:tcBorders>
              <w:top w:val="nil"/>
              <w:left w:val="nil"/>
              <w:bottom w:val="nil"/>
              <w:right w:val="nil"/>
            </w:tcBorders>
            <w:shd w:val="clear" w:color="auto" w:fill="auto"/>
            <w:noWrap/>
            <w:hideMark/>
          </w:tcPr>
          <w:p w:rsidR="00050755" w:rsidRPr="00BB6675" w:rsidRDefault="00050755" w:rsidP="0097798A">
            <w:pPr>
              <w:pStyle w:val="a3"/>
              <w:rPr>
                <w:rFonts w:ascii="Times New Roman" w:eastAsia="Times New Roman" w:hAnsi="Times New Roman" w:cs="Times New Roman"/>
                <w:i/>
                <w:iCs/>
                <w:sz w:val="24"/>
                <w:szCs w:val="24"/>
              </w:rPr>
            </w:pPr>
          </w:p>
        </w:tc>
        <w:tc>
          <w:tcPr>
            <w:tcW w:w="1418" w:type="dxa"/>
            <w:tcBorders>
              <w:top w:val="nil"/>
              <w:left w:val="nil"/>
              <w:bottom w:val="nil"/>
              <w:right w:val="nil"/>
            </w:tcBorders>
            <w:shd w:val="clear" w:color="auto" w:fill="auto"/>
            <w:noWrap/>
            <w:vAlign w:val="bottom"/>
            <w:hideMark/>
          </w:tcPr>
          <w:p w:rsidR="00050755" w:rsidRPr="00BB6675" w:rsidRDefault="00050755" w:rsidP="0097798A">
            <w:pPr>
              <w:pStyle w:val="a3"/>
              <w:rPr>
                <w:rFonts w:ascii="Times New Roman" w:eastAsia="Times New Roman" w:hAnsi="Times New Roman" w:cs="Times New Roman"/>
                <w:i/>
                <w:iCs/>
                <w:sz w:val="24"/>
                <w:szCs w:val="24"/>
              </w:rPr>
            </w:pPr>
          </w:p>
        </w:tc>
        <w:tc>
          <w:tcPr>
            <w:tcW w:w="2415" w:type="dxa"/>
            <w:gridSpan w:val="5"/>
            <w:tcBorders>
              <w:top w:val="nil"/>
              <w:left w:val="nil"/>
              <w:bottom w:val="nil"/>
              <w:right w:val="nil"/>
            </w:tcBorders>
            <w:shd w:val="clear" w:color="auto" w:fill="auto"/>
            <w:noWrap/>
            <w:vAlign w:val="bottom"/>
            <w:hideMark/>
          </w:tcPr>
          <w:p w:rsidR="00050755" w:rsidRPr="00BB6675" w:rsidRDefault="00050755" w:rsidP="0097798A">
            <w:pPr>
              <w:pStyle w:val="a3"/>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050755" w:rsidRPr="00BB6675" w:rsidRDefault="00050755" w:rsidP="0097798A">
            <w:pPr>
              <w:pStyle w:val="a3"/>
              <w:rPr>
                <w:rFonts w:ascii="Times New Roman" w:eastAsia="Times New Roman" w:hAnsi="Times New Roman" w:cs="Times New Roman"/>
                <w:sz w:val="24"/>
                <w:szCs w:val="24"/>
              </w:rPr>
            </w:pPr>
          </w:p>
        </w:tc>
        <w:tc>
          <w:tcPr>
            <w:tcW w:w="992" w:type="dxa"/>
            <w:gridSpan w:val="2"/>
            <w:tcBorders>
              <w:top w:val="nil"/>
              <w:left w:val="nil"/>
              <w:bottom w:val="nil"/>
              <w:right w:val="nil"/>
            </w:tcBorders>
            <w:shd w:val="clear" w:color="auto" w:fill="auto"/>
            <w:noWrap/>
            <w:vAlign w:val="bottom"/>
            <w:hideMark/>
          </w:tcPr>
          <w:p w:rsidR="00050755" w:rsidRPr="00BB6675" w:rsidRDefault="00050755" w:rsidP="0097798A">
            <w:pPr>
              <w:pStyle w:val="a3"/>
              <w:rPr>
                <w:rFonts w:ascii="Times New Roman" w:eastAsia="Times New Roman" w:hAnsi="Times New Roman" w:cs="Times New Roman"/>
                <w:sz w:val="24"/>
                <w:szCs w:val="24"/>
              </w:rPr>
            </w:pPr>
          </w:p>
        </w:tc>
      </w:tr>
      <w:tr w:rsidR="00050755" w:rsidRPr="00BB6675" w:rsidTr="0097798A">
        <w:trPr>
          <w:trHeight w:val="405"/>
        </w:trPr>
        <w:tc>
          <w:tcPr>
            <w:tcW w:w="5120" w:type="dxa"/>
            <w:tcBorders>
              <w:top w:val="nil"/>
              <w:left w:val="nil"/>
              <w:bottom w:val="nil"/>
              <w:right w:val="nil"/>
            </w:tcBorders>
            <w:shd w:val="clear" w:color="auto" w:fill="auto"/>
            <w:noWrap/>
            <w:vAlign w:val="bottom"/>
            <w:hideMark/>
          </w:tcPr>
          <w:p w:rsidR="00050755" w:rsidRPr="00BB6675" w:rsidRDefault="00050755" w:rsidP="0097798A">
            <w:pPr>
              <w:pStyle w:val="a3"/>
              <w:rPr>
                <w:rFonts w:ascii="Times New Roman" w:eastAsia="Times New Roman" w:hAnsi="Times New Roman" w:cs="Times New Roman"/>
                <w:i/>
                <w:iCs/>
                <w:sz w:val="24"/>
                <w:szCs w:val="24"/>
                <w:u w:val="single"/>
              </w:rPr>
            </w:pPr>
            <w:r w:rsidRPr="00BB6675">
              <w:rPr>
                <w:rFonts w:ascii="Times New Roman" w:eastAsia="Times New Roman" w:hAnsi="Times New Roman" w:cs="Times New Roman"/>
                <w:i/>
                <w:iCs/>
                <w:sz w:val="24"/>
                <w:szCs w:val="24"/>
                <w:u w:val="single"/>
              </w:rPr>
              <w:t>Периодичность: ежеквартально</w:t>
            </w:r>
          </w:p>
        </w:tc>
        <w:tc>
          <w:tcPr>
            <w:tcW w:w="1418" w:type="dxa"/>
            <w:tcBorders>
              <w:top w:val="nil"/>
              <w:left w:val="nil"/>
              <w:bottom w:val="nil"/>
              <w:right w:val="nil"/>
            </w:tcBorders>
            <w:shd w:val="clear" w:color="auto" w:fill="auto"/>
            <w:noWrap/>
            <w:vAlign w:val="bottom"/>
            <w:hideMark/>
          </w:tcPr>
          <w:p w:rsidR="00050755" w:rsidRPr="00BB6675" w:rsidRDefault="00050755" w:rsidP="0097798A">
            <w:pPr>
              <w:pStyle w:val="a3"/>
              <w:rPr>
                <w:rFonts w:ascii="Times New Roman" w:eastAsia="Times New Roman" w:hAnsi="Times New Roman" w:cs="Times New Roman"/>
                <w:i/>
                <w:iCs/>
                <w:sz w:val="24"/>
                <w:szCs w:val="24"/>
              </w:rPr>
            </w:pPr>
          </w:p>
        </w:tc>
        <w:tc>
          <w:tcPr>
            <w:tcW w:w="2415" w:type="dxa"/>
            <w:gridSpan w:val="5"/>
            <w:tcBorders>
              <w:top w:val="nil"/>
              <w:left w:val="nil"/>
              <w:bottom w:val="nil"/>
              <w:right w:val="nil"/>
            </w:tcBorders>
            <w:shd w:val="clear" w:color="auto" w:fill="auto"/>
            <w:noWrap/>
            <w:vAlign w:val="bottom"/>
            <w:hideMark/>
          </w:tcPr>
          <w:p w:rsidR="00050755" w:rsidRPr="00BB6675" w:rsidRDefault="00050755" w:rsidP="0097798A">
            <w:pPr>
              <w:pStyle w:val="a3"/>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rsidR="00050755" w:rsidRPr="00BB6675" w:rsidRDefault="00050755" w:rsidP="0097798A">
            <w:pPr>
              <w:pStyle w:val="a3"/>
              <w:rPr>
                <w:rFonts w:ascii="Times New Roman" w:eastAsia="Times New Roman" w:hAnsi="Times New Roman" w:cs="Times New Roman"/>
                <w:sz w:val="24"/>
                <w:szCs w:val="24"/>
              </w:rPr>
            </w:pPr>
          </w:p>
        </w:tc>
        <w:tc>
          <w:tcPr>
            <w:tcW w:w="992" w:type="dxa"/>
            <w:gridSpan w:val="2"/>
            <w:tcBorders>
              <w:top w:val="nil"/>
              <w:left w:val="nil"/>
              <w:bottom w:val="nil"/>
              <w:right w:val="nil"/>
            </w:tcBorders>
            <w:shd w:val="clear" w:color="auto" w:fill="auto"/>
            <w:noWrap/>
            <w:vAlign w:val="bottom"/>
            <w:hideMark/>
          </w:tcPr>
          <w:p w:rsidR="00050755" w:rsidRPr="00BB6675" w:rsidRDefault="00050755" w:rsidP="0097798A">
            <w:pPr>
              <w:pStyle w:val="a3"/>
              <w:rPr>
                <w:rFonts w:ascii="Times New Roman" w:eastAsia="Times New Roman" w:hAnsi="Times New Roman" w:cs="Times New Roman"/>
                <w:sz w:val="24"/>
                <w:szCs w:val="24"/>
              </w:rPr>
            </w:pPr>
          </w:p>
        </w:tc>
      </w:tr>
      <w:tr w:rsidR="00050755" w:rsidRPr="00BB6675" w:rsidTr="0097798A">
        <w:trPr>
          <w:trHeight w:val="405"/>
        </w:trPr>
        <w:tc>
          <w:tcPr>
            <w:tcW w:w="5120" w:type="dxa"/>
            <w:tcBorders>
              <w:top w:val="nil"/>
              <w:left w:val="nil"/>
              <w:bottom w:val="nil"/>
              <w:right w:val="nil"/>
            </w:tcBorders>
            <w:shd w:val="clear" w:color="auto" w:fill="auto"/>
            <w:noWrap/>
            <w:vAlign w:val="bottom"/>
            <w:hideMark/>
          </w:tcPr>
          <w:p w:rsidR="00050755" w:rsidRPr="00BB6675" w:rsidRDefault="00050755" w:rsidP="0097798A">
            <w:pPr>
              <w:pStyle w:val="a3"/>
              <w:rPr>
                <w:rFonts w:eastAsia="Times New Roman"/>
              </w:rPr>
            </w:pPr>
          </w:p>
        </w:tc>
        <w:tc>
          <w:tcPr>
            <w:tcW w:w="1418" w:type="dxa"/>
            <w:tcBorders>
              <w:top w:val="nil"/>
              <w:left w:val="nil"/>
              <w:bottom w:val="nil"/>
              <w:right w:val="nil"/>
            </w:tcBorders>
            <w:shd w:val="clear" w:color="auto" w:fill="auto"/>
            <w:noWrap/>
            <w:vAlign w:val="bottom"/>
            <w:hideMark/>
          </w:tcPr>
          <w:p w:rsidR="00050755" w:rsidRPr="00BB6675" w:rsidRDefault="00050755" w:rsidP="0097798A">
            <w:pPr>
              <w:pStyle w:val="a3"/>
              <w:rPr>
                <w:rFonts w:eastAsia="Times New Roman"/>
                <w:i/>
                <w:iCs/>
                <w:sz w:val="24"/>
                <w:szCs w:val="24"/>
              </w:rPr>
            </w:pPr>
          </w:p>
        </w:tc>
        <w:tc>
          <w:tcPr>
            <w:tcW w:w="2415" w:type="dxa"/>
            <w:gridSpan w:val="5"/>
            <w:tcBorders>
              <w:top w:val="nil"/>
              <w:left w:val="nil"/>
              <w:bottom w:val="nil"/>
              <w:right w:val="nil"/>
            </w:tcBorders>
            <w:shd w:val="clear" w:color="auto" w:fill="auto"/>
            <w:noWrap/>
            <w:vAlign w:val="bottom"/>
            <w:hideMark/>
          </w:tcPr>
          <w:p w:rsidR="00050755" w:rsidRPr="00BB6675" w:rsidRDefault="00050755" w:rsidP="0097798A">
            <w:pPr>
              <w:pStyle w:val="a3"/>
              <w:rPr>
                <w:rFonts w:eastAsia="Times New Roman"/>
              </w:rPr>
            </w:pPr>
          </w:p>
        </w:tc>
        <w:tc>
          <w:tcPr>
            <w:tcW w:w="236" w:type="dxa"/>
            <w:tcBorders>
              <w:top w:val="nil"/>
              <w:left w:val="nil"/>
              <w:bottom w:val="nil"/>
              <w:right w:val="nil"/>
            </w:tcBorders>
            <w:shd w:val="clear" w:color="auto" w:fill="auto"/>
            <w:noWrap/>
            <w:vAlign w:val="bottom"/>
            <w:hideMark/>
          </w:tcPr>
          <w:p w:rsidR="00050755" w:rsidRPr="00BB6675" w:rsidRDefault="00050755" w:rsidP="0097798A">
            <w:pPr>
              <w:pStyle w:val="a3"/>
              <w:rPr>
                <w:rFonts w:eastAsia="Times New Roman"/>
              </w:rPr>
            </w:pPr>
          </w:p>
        </w:tc>
        <w:tc>
          <w:tcPr>
            <w:tcW w:w="992" w:type="dxa"/>
            <w:gridSpan w:val="2"/>
            <w:tcBorders>
              <w:top w:val="nil"/>
              <w:left w:val="nil"/>
              <w:bottom w:val="nil"/>
              <w:right w:val="nil"/>
            </w:tcBorders>
            <w:shd w:val="clear" w:color="auto" w:fill="auto"/>
            <w:noWrap/>
            <w:vAlign w:val="bottom"/>
            <w:hideMark/>
          </w:tcPr>
          <w:p w:rsidR="00050755" w:rsidRPr="00BB6675" w:rsidRDefault="00050755" w:rsidP="0097798A">
            <w:pPr>
              <w:pStyle w:val="a3"/>
              <w:rPr>
                <w:rFonts w:eastAsia="Times New Roman"/>
              </w:rPr>
            </w:pPr>
          </w:p>
        </w:tc>
      </w:tr>
      <w:tr w:rsidR="00050755" w:rsidRPr="00BB6675" w:rsidTr="0097798A">
        <w:trPr>
          <w:gridAfter w:val="1"/>
          <w:wAfter w:w="383" w:type="dxa"/>
          <w:trHeight w:val="405"/>
        </w:trPr>
        <w:tc>
          <w:tcPr>
            <w:tcW w:w="5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755" w:rsidRPr="00BB6675" w:rsidRDefault="00050755" w:rsidP="0097798A">
            <w:pPr>
              <w:pStyle w:val="a3"/>
              <w:rPr>
                <w:rFonts w:eastAsia="Times New Roman"/>
              </w:rPr>
            </w:pPr>
            <w:r w:rsidRPr="00BB6675">
              <w:rPr>
                <w:rFonts w:eastAsia="Times New Roman"/>
              </w:rPr>
              <w:t xml:space="preserve">Среднее образование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0755" w:rsidRPr="00BB6675" w:rsidRDefault="00050755" w:rsidP="0097798A">
            <w:pPr>
              <w:pStyle w:val="a3"/>
              <w:rPr>
                <w:rFonts w:eastAsia="Times New Roman"/>
              </w:rPr>
            </w:pPr>
            <w:r w:rsidRPr="00BB6675">
              <w:rPr>
                <w:rFonts w:eastAsia="Times New Roman"/>
              </w:rPr>
              <w:t>ед. изм.</w:t>
            </w:r>
          </w:p>
        </w:tc>
        <w:tc>
          <w:tcPr>
            <w:tcW w:w="3260" w:type="dxa"/>
            <w:gridSpan w:val="7"/>
            <w:tcBorders>
              <w:top w:val="single" w:sz="4" w:space="0" w:color="auto"/>
              <w:left w:val="nil"/>
              <w:bottom w:val="single" w:sz="4" w:space="0" w:color="auto"/>
              <w:right w:val="single" w:sz="4" w:space="0" w:color="auto"/>
            </w:tcBorders>
            <w:shd w:val="clear" w:color="auto" w:fill="auto"/>
            <w:noWrap/>
            <w:vAlign w:val="center"/>
            <w:hideMark/>
          </w:tcPr>
          <w:p w:rsidR="00050755" w:rsidRPr="00BB6675" w:rsidRDefault="00050755" w:rsidP="0097798A">
            <w:pPr>
              <w:pStyle w:val="a3"/>
              <w:rPr>
                <w:rFonts w:eastAsia="Times New Roman"/>
              </w:rPr>
            </w:pPr>
            <w:r w:rsidRPr="00BB6675">
              <w:rPr>
                <w:rFonts w:eastAsia="Times New Roman"/>
              </w:rPr>
              <w:t>2018 год</w:t>
            </w:r>
          </w:p>
        </w:tc>
      </w:tr>
      <w:tr w:rsidR="00050755" w:rsidRPr="00BB6675" w:rsidTr="0097798A">
        <w:trPr>
          <w:gridAfter w:val="1"/>
          <w:wAfter w:w="383" w:type="dxa"/>
          <w:trHeight w:val="810"/>
        </w:trPr>
        <w:tc>
          <w:tcPr>
            <w:tcW w:w="5120" w:type="dxa"/>
            <w:vMerge/>
            <w:tcBorders>
              <w:top w:val="single" w:sz="4" w:space="0" w:color="auto"/>
              <w:left w:val="single" w:sz="4" w:space="0" w:color="auto"/>
              <w:bottom w:val="single" w:sz="4" w:space="0" w:color="auto"/>
              <w:right w:val="single" w:sz="4" w:space="0" w:color="auto"/>
            </w:tcBorders>
            <w:vAlign w:val="center"/>
            <w:hideMark/>
          </w:tcPr>
          <w:p w:rsidR="00050755" w:rsidRPr="00BB6675" w:rsidRDefault="00050755" w:rsidP="0097798A">
            <w:pPr>
              <w:pStyle w:val="a3"/>
              <w:rPr>
                <w:rFonts w:eastAsia="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50755" w:rsidRPr="00BB6675" w:rsidRDefault="00050755" w:rsidP="0097798A">
            <w:pPr>
              <w:pStyle w:val="a3"/>
              <w:rPr>
                <w:rFonts w:eastAsia="Times New Roman"/>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050755" w:rsidRPr="00BB6675" w:rsidRDefault="00050755" w:rsidP="0097798A">
            <w:pPr>
              <w:pStyle w:val="a3"/>
              <w:rPr>
                <w:rFonts w:eastAsia="Times New Roman"/>
              </w:rPr>
            </w:pPr>
            <w:r w:rsidRPr="00BB6675">
              <w:rPr>
                <w:rFonts w:eastAsia="Times New Roman"/>
              </w:rPr>
              <w:t>годовой план</w:t>
            </w:r>
          </w:p>
        </w:tc>
        <w:tc>
          <w:tcPr>
            <w:tcW w:w="1276" w:type="dxa"/>
            <w:gridSpan w:val="2"/>
            <w:tcBorders>
              <w:top w:val="nil"/>
              <w:left w:val="nil"/>
              <w:bottom w:val="single" w:sz="4" w:space="0" w:color="auto"/>
              <w:right w:val="single" w:sz="4" w:space="0" w:color="auto"/>
            </w:tcBorders>
            <w:shd w:val="clear" w:color="auto" w:fill="auto"/>
            <w:vAlign w:val="center"/>
            <w:hideMark/>
          </w:tcPr>
          <w:p w:rsidR="00050755" w:rsidRPr="00BB6675" w:rsidRDefault="00050755" w:rsidP="0097798A">
            <w:pPr>
              <w:pStyle w:val="a3"/>
              <w:rPr>
                <w:rFonts w:eastAsia="Times New Roman"/>
              </w:rPr>
            </w:pPr>
            <w:r w:rsidRPr="00BB6675">
              <w:rPr>
                <w:rFonts w:eastAsia="Times New Roman"/>
              </w:rPr>
              <w:t>план на период</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050755" w:rsidRPr="00BB6675" w:rsidRDefault="00050755" w:rsidP="0097798A">
            <w:pPr>
              <w:pStyle w:val="a3"/>
              <w:rPr>
                <w:rFonts w:eastAsia="Times New Roman"/>
              </w:rPr>
            </w:pPr>
            <w:r w:rsidRPr="00BB6675">
              <w:rPr>
                <w:rFonts w:eastAsia="Times New Roman"/>
              </w:rPr>
              <w:t>факт</w:t>
            </w:r>
          </w:p>
        </w:tc>
      </w:tr>
      <w:tr w:rsidR="00050755" w:rsidRPr="00BB6675" w:rsidTr="0097798A">
        <w:trPr>
          <w:gridAfter w:val="1"/>
          <w:wAfter w:w="383" w:type="dxa"/>
          <w:trHeight w:val="405"/>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 xml:space="preserve">1. Среднегодовой контингент </w:t>
            </w:r>
            <w:proofErr w:type="gramStart"/>
            <w:r w:rsidRPr="00BB6675">
              <w:rPr>
                <w:rFonts w:eastAsia="Times New Roman"/>
              </w:rPr>
              <w:t>обучающиеся</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050755" w:rsidRPr="00BB6675" w:rsidRDefault="00050755" w:rsidP="0097798A">
            <w:pPr>
              <w:pStyle w:val="a3"/>
              <w:rPr>
                <w:rFonts w:eastAsia="Times New Roman"/>
                <w:i/>
                <w:iCs/>
                <w:sz w:val="20"/>
                <w:szCs w:val="20"/>
              </w:rPr>
            </w:pPr>
            <w:r w:rsidRPr="00BB6675">
              <w:rPr>
                <w:rFonts w:eastAsia="Times New Roman"/>
                <w:i/>
                <w:iCs/>
                <w:sz w:val="20"/>
                <w:szCs w:val="20"/>
              </w:rPr>
              <w:t>чел.</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165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165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165</w:t>
            </w:r>
          </w:p>
        </w:tc>
      </w:tr>
      <w:tr w:rsidR="00050755" w:rsidRPr="00BB6675" w:rsidTr="0097798A">
        <w:trPr>
          <w:gridAfter w:val="1"/>
          <w:wAfter w:w="383" w:type="dxa"/>
          <w:trHeight w:val="510"/>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i/>
                <w:iCs/>
                <w:sz w:val="28"/>
                <w:szCs w:val="28"/>
              </w:rPr>
            </w:pPr>
            <w:r w:rsidRPr="00BB6675">
              <w:rPr>
                <w:rFonts w:eastAsia="Times New Roman"/>
                <w:i/>
                <w:iCs/>
                <w:sz w:val="28"/>
                <w:szCs w:val="28"/>
              </w:rPr>
              <w:t xml:space="preserve">средний расход на 1-го </w:t>
            </w:r>
            <w:proofErr w:type="gramStart"/>
            <w:r w:rsidRPr="00BB6675">
              <w:rPr>
                <w:rFonts w:eastAsia="Times New Roman"/>
                <w:i/>
                <w:iCs/>
                <w:sz w:val="28"/>
                <w:szCs w:val="28"/>
              </w:rPr>
              <w:t>обучающегося</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050755" w:rsidRPr="00BB6675" w:rsidRDefault="00050755" w:rsidP="0097798A">
            <w:pPr>
              <w:pStyle w:val="a3"/>
              <w:rPr>
                <w:rFonts w:eastAsia="Times New Roman"/>
                <w:i/>
                <w:iCs/>
                <w:sz w:val="20"/>
                <w:szCs w:val="20"/>
              </w:rPr>
            </w:pPr>
            <w:r w:rsidRPr="00BB6675">
              <w:rPr>
                <w:rFonts w:eastAsia="Times New Roman"/>
                <w:i/>
                <w:iCs/>
                <w:sz w:val="20"/>
                <w:szCs w:val="20"/>
              </w:rPr>
              <w:t>тыс. тенге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409,879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409,879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409,8788</w:t>
            </w:r>
          </w:p>
        </w:tc>
      </w:tr>
      <w:tr w:rsidR="00050755" w:rsidRPr="00BB6675" w:rsidTr="0097798A">
        <w:trPr>
          <w:gridAfter w:val="1"/>
          <w:wAfter w:w="383" w:type="dxa"/>
          <w:trHeight w:val="510"/>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2. Всего расходы, тыс</w:t>
            </w:r>
            <w:proofErr w:type="gramStart"/>
            <w:r w:rsidRPr="00BB6675">
              <w:rPr>
                <w:rFonts w:eastAsia="Times New Roman"/>
              </w:rPr>
              <w:t>.т</w:t>
            </w:r>
            <w:proofErr w:type="gramEnd"/>
            <w:r w:rsidRPr="00BB6675">
              <w:rPr>
                <w:rFonts w:eastAsia="Times New Roman"/>
              </w:rPr>
              <w:t>енге</w:t>
            </w:r>
          </w:p>
        </w:tc>
        <w:tc>
          <w:tcPr>
            <w:tcW w:w="1418" w:type="dxa"/>
            <w:tcBorders>
              <w:top w:val="nil"/>
              <w:left w:val="nil"/>
              <w:bottom w:val="single" w:sz="4" w:space="0" w:color="auto"/>
              <w:right w:val="single" w:sz="4" w:space="0" w:color="auto"/>
            </w:tcBorders>
            <w:shd w:val="clear" w:color="auto" w:fill="auto"/>
            <w:vAlign w:val="center"/>
            <w:hideMark/>
          </w:tcPr>
          <w:p w:rsidR="00050755" w:rsidRPr="00BB6675" w:rsidRDefault="00050755" w:rsidP="0097798A">
            <w:pPr>
              <w:pStyle w:val="a3"/>
              <w:rPr>
                <w:rFonts w:eastAsia="Times New Roman"/>
                <w:i/>
                <w:iCs/>
                <w:sz w:val="20"/>
                <w:szCs w:val="20"/>
              </w:rPr>
            </w:pPr>
            <w:r w:rsidRPr="00BB6675">
              <w:rPr>
                <w:rFonts w:eastAsia="Times New Roman"/>
                <w:i/>
                <w:iCs/>
                <w:sz w:val="20"/>
                <w:szCs w:val="20"/>
              </w:rPr>
              <w:t>тыс. тенге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67649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67649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67649</w:t>
            </w:r>
          </w:p>
        </w:tc>
      </w:tr>
      <w:tr w:rsidR="00050755" w:rsidRPr="00BB6675" w:rsidTr="0097798A">
        <w:trPr>
          <w:gridAfter w:val="1"/>
          <w:wAfter w:w="383" w:type="dxa"/>
          <w:trHeight w:val="405"/>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i/>
                <w:iCs/>
                <w:sz w:val="24"/>
                <w:szCs w:val="24"/>
              </w:rPr>
            </w:pPr>
            <w:r w:rsidRPr="00BB6675">
              <w:rPr>
                <w:rFonts w:eastAsia="Times New Roman"/>
                <w:i/>
                <w:iCs/>
                <w:sz w:val="24"/>
                <w:szCs w:val="24"/>
              </w:rPr>
              <w:t>в том числе:</w:t>
            </w:r>
          </w:p>
        </w:tc>
        <w:tc>
          <w:tcPr>
            <w:tcW w:w="1418" w:type="dxa"/>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i/>
                <w:iCs/>
                <w:sz w:val="20"/>
                <w:szCs w:val="20"/>
              </w:rPr>
            </w:pPr>
            <w:r w:rsidRPr="00BB6675">
              <w:rPr>
                <w:rFonts w:eastAsia="Times New Roman"/>
                <w:i/>
                <w:i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 </w:t>
            </w:r>
          </w:p>
        </w:tc>
      </w:tr>
      <w:tr w:rsidR="00050755" w:rsidRPr="00BB6675" w:rsidTr="0097798A">
        <w:trPr>
          <w:gridAfter w:val="1"/>
          <w:wAfter w:w="383" w:type="dxa"/>
          <w:trHeight w:val="510"/>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3. Фонд заработной платы</w:t>
            </w:r>
          </w:p>
        </w:tc>
        <w:tc>
          <w:tcPr>
            <w:tcW w:w="1418" w:type="dxa"/>
            <w:tcBorders>
              <w:top w:val="nil"/>
              <w:left w:val="nil"/>
              <w:bottom w:val="single" w:sz="4" w:space="0" w:color="auto"/>
              <w:right w:val="single" w:sz="4" w:space="0" w:color="auto"/>
            </w:tcBorders>
            <w:shd w:val="clear" w:color="auto" w:fill="auto"/>
            <w:vAlign w:val="center"/>
            <w:hideMark/>
          </w:tcPr>
          <w:p w:rsidR="00050755" w:rsidRPr="00BB6675" w:rsidRDefault="00050755" w:rsidP="0097798A">
            <w:pPr>
              <w:pStyle w:val="a3"/>
              <w:rPr>
                <w:rFonts w:eastAsia="Times New Roman"/>
                <w:i/>
                <w:iCs/>
                <w:sz w:val="20"/>
                <w:szCs w:val="20"/>
              </w:rPr>
            </w:pPr>
            <w:r w:rsidRPr="00BB6675">
              <w:rPr>
                <w:rFonts w:eastAsia="Times New Roman"/>
                <w:i/>
                <w:iCs/>
                <w:sz w:val="20"/>
                <w:szCs w:val="20"/>
              </w:rPr>
              <w:t>тыс. тенге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47711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47711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47711</w:t>
            </w:r>
          </w:p>
        </w:tc>
      </w:tr>
      <w:tr w:rsidR="00050755" w:rsidRPr="00BB6675" w:rsidTr="0097798A">
        <w:trPr>
          <w:gridAfter w:val="1"/>
          <w:wAfter w:w="383" w:type="dxa"/>
          <w:trHeight w:val="405"/>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i/>
                <w:iCs/>
                <w:sz w:val="24"/>
                <w:szCs w:val="24"/>
              </w:rPr>
            </w:pPr>
            <w:r w:rsidRPr="00BB6675">
              <w:rPr>
                <w:rFonts w:eastAsia="Times New Roman"/>
                <w:i/>
                <w:iCs/>
                <w:sz w:val="24"/>
                <w:szCs w:val="24"/>
              </w:rPr>
              <w:t>из них:</w:t>
            </w:r>
          </w:p>
        </w:tc>
        <w:tc>
          <w:tcPr>
            <w:tcW w:w="1418" w:type="dxa"/>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i/>
                <w:iCs/>
                <w:sz w:val="20"/>
                <w:szCs w:val="20"/>
              </w:rPr>
            </w:pPr>
            <w:r w:rsidRPr="00BB6675">
              <w:rPr>
                <w:rFonts w:eastAsia="Times New Roman"/>
                <w:i/>
                <w:iCs/>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 </w:t>
            </w:r>
          </w:p>
        </w:tc>
      </w:tr>
      <w:tr w:rsidR="00050755" w:rsidRPr="00BB6675" w:rsidTr="0097798A">
        <w:trPr>
          <w:gridAfter w:val="1"/>
          <w:wAfter w:w="383" w:type="dxa"/>
          <w:trHeight w:val="510"/>
        </w:trPr>
        <w:tc>
          <w:tcPr>
            <w:tcW w:w="5120" w:type="dxa"/>
            <w:tcBorders>
              <w:top w:val="nil"/>
              <w:left w:val="single" w:sz="4" w:space="0" w:color="auto"/>
              <w:bottom w:val="single" w:sz="4" w:space="0" w:color="auto"/>
              <w:right w:val="single" w:sz="4" w:space="0" w:color="auto"/>
            </w:tcBorders>
            <w:shd w:val="clear" w:color="000000" w:fill="FFFFFF"/>
            <w:noWrap/>
            <w:vAlign w:val="bottom"/>
            <w:hideMark/>
          </w:tcPr>
          <w:p w:rsidR="00050755" w:rsidRPr="00BB6675" w:rsidRDefault="00050755" w:rsidP="0097798A">
            <w:pPr>
              <w:pStyle w:val="a3"/>
              <w:rPr>
                <w:rFonts w:eastAsia="Times New Roman"/>
              </w:rPr>
            </w:pPr>
            <w:r w:rsidRPr="00BB6675">
              <w:rPr>
                <w:rFonts w:eastAsia="Times New Roman"/>
              </w:rPr>
              <w:t>3.1. Административный персонал</w:t>
            </w:r>
          </w:p>
        </w:tc>
        <w:tc>
          <w:tcPr>
            <w:tcW w:w="1418" w:type="dxa"/>
            <w:tcBorders>
              <w:top w:val="nil"/>
              <w:left w:val="nil"/>
              <w:bottom w:val="single" w:sz="4" w:space="0" w:color="auto"/>
              <w:right w:val="single" w:sz="4" w:space="0" w:color="auto"/>
            </w:tcBorders>
            <w:shd w:val="clear" w:color="auto" w:fill="auto"/>
            <w:vAlign w:val="center"/>
            <w:hideMark/>
          </w:tcPr>
          <w:p w:rsidR="00050755" w:rsidRPr="00BB6675" w:rsidRDefault="00050755" w:rsidP="0097798A">
            <w:pPr>
              <w:pStyle w:val="a3"/>
              <w:rPr>
                <w:rFonts w:eastAsia="Times New Roman"/>
                <w:i/>
                <w:iCs/>
                <w:sz w:val="20"/>
                <w:szCs w:val="20"/>
              </w:rPr>
            </w:pPr>
            <w:r w:rsidRPr="00BB6675">
              <w:rPr>
                <w:rFonts w:eastAsia="Times New Roman"/>
                <w:i/>
                <w:iCs/>
                <w:sz w:val="20"/>
                <w:szCs w:val="20"/>
              </w:rPr>
              <w:t>тыс. тенге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5035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5035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5035</w:t>
            </w:r>
          </w:p>
        </w:tc>
      </w:tr>
      <w:tr w:rsidR="00050755" w:rsidRPr="00BB6675" w:rsidTr="0097798A">
        <w:trPr>
          <w:gridAfter w:val="1"/>
          <w:wAfter w:w="383" w:type="dxa"/>
          <w:trHeight w:val="405"/>
        </w:trPr>
        <w:tc>
          <w:tcPr>
            <w:tcW w:w="5120" w:type="dxa"/>
            <w:tcBorders>
              <w:top w:val="nil"/>
              <w:left w:val="single" w:sz="4" w:space="0" w:color="auto"/>
              <w:bottom w:val="single" w:sz="4" w:space="0" w:color="auto"/>
              <w:right w:val="single" w:sz="4" w:space="0" w:color="auto"/>
            </w:tcBorders>
            <w:shd w:val="clear" w:color="000000" w:fill="FFFFFF"/>
            <w:noWrap/>
            <w:vAlign w:val="bottom"/>
            <w:hideMark/>
          </w:tcPr>
          <w:p w:rsidR="00050755" w:rsidRPr="00BB6675" w:rsidRDefault="00050755" w:rsidP="0097798A">
            <w:pPr>
              <w:pStyle w:val="a3"/>
              <w:rPr>
                <w:rFonts w:eastAsia="Times New Roman"/>
                <w:i/>
                <w:iCs/>
                <w:sz w:val="28"/>
                <w:szCs w:val="28"/>
              </w:rPr>
            </w:pPr>
            <w:r w:rsidRPr="00BB6675">
              <w:rPr>
                <w:rFonts w:eastAsia="Times New Roman"/>
                <w:i/>
                <w:iCs/>
                <w:sz w:val="28"/>
                <w:szCs w:val="28"/>
              </w:rPr>
              <w:t>штатная численность</w:t>
            </w:r>
          </w:p>
        </w:tc>
        <w:tc>
          <w:tcPr>
            <w:tcW w:w="1418" w:type="dxa"/>
            <w:tcBorders>
              <w:top w:val="nil"/>
              <w:left w:val="nil"/>
              <w:bottom w:val="single" w:sz="4" w:space="0" w:color="auto"/>
              <w:right w:val="single" w:sz="4" w:space="0" w:color="auto"/>
            </w:tcBorders>
            <w:shd w:val="clear" w:color="auto" w:fill="auto"/>
            <w:noWrap/>
            <w:vAlign w:val="center"/>
            <w:hideMark/>
          </w:tcPr>
          <w:p w:rsidR="00050755" w:rsidRPr="00BB6675" w:rsidRDefault="00050755" w:rsidP="0097798A">
            <w:pPr>
              <w:pStyle w:val="a3"/>
              <w:rPr>
                <w:rFonts w:eastAsia="Times New Roman"/>
                <w:i/>
                <w:iCs/>
                <w:sz w:val="20"/>
                <w:szCs w:val="20"/>
              </w:rPr>
            </w:pPr>
            <w:r w:rsidRPr="00BB6675">
              <w:rPr>
                <w:rFonts w:eastAsia="Times New Roman"/>
                <w:i/>
                <w:iCs/>
                <w:sz w:val="20"/>
                <w:szCs w:val="20"/>
              </w:rPr>
              <w:t>единиц</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3</w:t>
            </w:r>
          </w:p>
        </w:tc>
      </w:tr>
      <w:tr w:rsidR="00050755" w:rsidRPr="00BB6675" w:rsidTr="0097798A">
        <w:trPr>
          <w:gridAfter w:val="1"/>
          <w:wAfter w:w="383" w:type="dxa"/>
          <w:trHeight w:val="439"/>
        </w:trPr>
        <w:tc>
          <w:tcPr>
            <w:tcW w:w="5120" w:type="dxa"/>
            <w:tcBorders>
              <w:top w:val="nil"/>
              <w:left w:val="single" w:sz="4" w:space="0" w:color="auto"/>
              <w:bottom w:val="single" w:sz="4" w:space="0" w:color="auto"/>
              <w:right w:val="single" w:sz="4" w:space="0" w:color="auto"/>
            </w:tcBorders>
            <w:shd w:val="clear" w:color="000000" w:fill="FFFFFF"/>
            <w:noWrap/>
            <w:vAlign w:val="bottom"/>
            <w:hideMark/>
          </w:tcPr>
          <w:p w:rsidR="00050755" w:rsidRPr="00BB6675" w:rsidRDefault="00050755" w:rsidP="0097798A">
            <w:pPr>
              <w:pStyle w:val="a3"/>
              <w:rPr>
                <w:rFonts w:eastAsia="Times New Roman"/>
                <w:i/>
                <w:iCs/>
                <w:sz w:val="28"/>
                <w:szCs w:val="28"/>
              </w:rPr>
            </w:pPr>
            <w:r w:rsidRPr="00BB6675">
              <w:rPr>
                <w:rFonts w:eastAsia="Times New Roman"/>
                <w:i/>
                <w:iCs/>
                <w:sz w:val="28"/>
                <w:szCs w:val="28"/>
              </w:rPr>
              <w:t>среднемесячная заработная плата 1 ед.</w:t>
            </w:r>
          </w:p>
        </w:tc>
        <w:tc>
          <w:tcPr>
            <w:tcW w:w="1418" w:type="dxa"/>
            <w:tcBorders>
              <w:top w:val="nil"/>
              <w:left w:val="nil"/>
              <w:bottom w:val="single" w:sz="4" w:space="0" w:color="auto"/>
              <w:right w:val="single" w:sz="4" w:space="0" w:color="auto"/>
            </w:tcBorders>
            <w:shd w:val="clear" w:color="auto" w:fill="auto"/>
            <w:vAlign w:val="center"/>
            <w:hideMark/>
          </w:tcPr>
          <w:p w:rsidR="00050755" w:rsidRPr="00BB6675" w:rsidRDefault="00050755" w:rsidP="0097798A">
            <w:pPr>
              <w:pStyle w:val="a3"/>
              <w:rPr>
                <w:rFonts w:eastAsia="Times New Roman"/>
                <w:i/>
                <w:iCs/>
                <w:sz w:val="20"/>
                <w:szCs w:val="20"/>
              </w:rPr>
            </w:pPr>
            <w:r w:rsidRPr="00BB6675">
              <w:rPr>
                <w:rFonts w:eastAsia="Times New Roman"/>
                <w:i/>
                <w:iCs/>
                <w:sz w:val="20"/>
                <w:szCs w:val="20"/>
              </w:rPr>
              <w:t>тенге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140061,1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140061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140061,1</w:t>
            </w:r>
          </w:p>
        </w:tc>
      </w:tr>
      <w:tr w:rsidR="00050755" w:rsidRPr="00BB6675" w:rsidTr="0097798A">
        <w:trPr>
          <w:gridAfter w:val="1"/>
          <w:wAfter w:w="383" w:type="dxa"/>
          <w:trHeight w:val="510"/>
        </w:trPr>
        <w:tc>
          <w:tcPr>
            <w:tcW w:w="5120" w:type="dxa"/>
            <w:tcBorders>
              <w:top w:val="nil"/>
              <w:left w:val="single" w:sz="4" w:space="0" w:color="auto"/>
              <w:bottom w:val="single" w:sz="4" w:space="0" w:color="auto"/>
              <w:right w:val="single" w:sz="4" w:space="0" w:color="auto"/>
            </w:tcBorders>
            <w:shd w:val="clear" w:color="000000" w:fill="FFFFFF"/>
            <w:noWrap/>
            <w:vAlign w:val="bottom"/>
            <w:hideMark/>
          </w:tcPr>
          <w:p w:rsidR="00050755" w:rsidRPr="00BB6675" w:rsidRDefault="00050755" w:rsidP="0097798A">
            <w:pPr>
              <w:pStyle w:val="a3"/>
              <w:rPr>
                <w:rFonts w:eastAsia="Times New Roman"/>
              </w:rPr>
            </w:pPr>
            <w:r w:rsidRPr="00BB6675">
              <w:rPr>
                <w:rFonts w:eastAsia="Times New Roman"/>
              </w:rPr>
              <w:t>3.2. Основной персонал - учителя</w:t>
            </w:r>
          </w:p>
        </w:tc>
        <w:tc>
          <w:tcPr>
            <w:tcW w:w="1418" w:type="dxa"/>
            <w:tcBorders>
              <w:top w:val="nil"/>
              <w:left w:val="nil"/>
              <w:bottom w:val="single" w:sz="4" w:space="0" w:color="auto"/>
              <w:right w:val="single" w:sz="4" w:space="0" w:color="auto"/>
            </w:tcBorders>
            <w:shd w:val="clear" w:color="auto" w:fill="auto"/>
            <w:vAlign w:val="center"/>
            <w:hideMark/>
          </w:tcPr>
          <w:p w:rsidR="00050755" w:rsidRPr="00BB6675" w:rsidRDefault="00050755" w:rsidP="0097798A">
            <w:pPr>
              <w:pStyle w:val="a3"/>
              <w:rPr>
                <w:rFonts w:eastAsia="Times New Roman"/>
                <w:i/>
                <w:iCs/>
                <w:sz w:val="20"/>
                <w:szCs w:val="20"/>
              </w:rPr>
            </w:pPr>
            <w:r w:rsidRPr="00BB6675">
              <w:rPr>
                <w:rFonts w:eastAsia="Times New Roman"/>
                <w:i/>
                <w:iCs/>
                <w:sz w:val="20"/>
                <w:szCs w:val="20"/>
              </w:rPr>
              <w:t>тыс. тенге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27069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27069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27069</w:t>
            </w:r>
          </w:p>
        </w:tc>
      </w:tr>
      <w:tr w:rsidR="00050755" w:rsidRPr="00BB6675" w:rsidTr="0097798A">
        <w:trPr>
          <w:gridAfter w:val="1"/>
          <w:wAfter w:w="383" w:type="dxa"/>
          <w:trHeight w:val="405"/>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i/>
                <w:iCs/>
                <w:sz w:val="28"/>
                <w:szCs w:val="28"/>
              </w:rPr>
            </w:pPr>
            <w:r w:rsidRPr="00BB6675">
              <w:rPr>
                <w:rFonts w:eastAsia="Times New Roman"/>
                <w:i/>
                <w:iCs/>
                <w:sz w:val="28"/>
                <w:szCs w:val="28"/>
              </w:rPr>
              <w:t>штатная численность</w:t>
            </w:r>
          </w:p>
        </w:tc>
        <w:tc>
          <w:tcPr>
            <w:tcW w:w="1418" w:type="dxa"/>
            <w:tcBorders>
              <w:top w:val="nil"/>
              <w:left w:val="nil"/>
              <w:bottom w:val="single" w:sz="4" w:space="0" w:color="auto"/>
              <w:right w:val="single" w:sz="4" w:space="0" w:color="auto"/>
            </w:tcBorders>
            <w:shd w:val="clear" w:color="auto" w:fill="auto"/>
            <w:noWrap/>
            <w:vAlign w:val="center"/>
            <w:hideMark/>
          </w:tcPr>
          <w:p w:rsidR="00050755" w:rsidRPr="00BB6675" w:rsidRDefault="00050755" w:rsidP="0097798A">
            <w:pPr>
              <w:pStyle w:val="a3"/>
              <w:rPr>
                <w:rFonts w:eastAsia="Times New Roman"/>
                <w:i/>
                <w:iCs/>
                <w:sz w:val="20"/>
                <w:szCs w:val="20"/>
              </w:rPr>
            </w:pPr>
            <w:r w:rsidRPr="00BB6675">
              <w:rPr>
                <w:rFonts w:eastAsia="Times New Roman"/>
                <w:i/>
                <w:iCs/>
                <w:sz w:val="20"/>
                <w:szCs w:val="20"/>
              </w:rPr>
              <w:t>единиц</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15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15</w:t>
            </w:r>
          </w:p>
        </w:tc>
      </w:tr>
      <w:tr w:rsidR="00050755" w:rsidRPr="00BB6675" w:rsidTr="0097798A">
        <w:trPr>
          <w:gridAfter w:val="1"/>
          <w:wAfter w:w="383" w:type="dxa"/>
          <w:trHeight w:val="439"/>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i/>
                <w:iCs/>
                <w:sz w:val="28"/>
                <w:szCs w:val="28"/>
              </w:rPr>
            </w:pPr>
            <w:r w:rsidRPr="00BB6675">
              <w:rPr>
                <w:rFonts w:eastAsia="Times New Roman"/>
                <w:i/>
                <w:iCs/>
                <w:sz w:val="28"/>
                <w:szCs w:val="28"/>
              </w:rPr>
              <w:t>среднемесячная заработная плата 1 ед.</w:t>
            </w:r>
          </w:p>
        </w:tc>
        <w:tc>
          <w:tcPr>
            <w:tcW w:w="1418" w:type="dxa"/>
            <w:tcBorders>
              <w:top w:val="nil"/>
              <w:left w:val="nil"/>
              <w:bottom w:val="single" w:sz="4" w:space="0" w:color="auto"/>
              <w:right w:val="single" w:sz="4" w:space="0" w:color="auto"/>
            </w:tcBorders>
            <w:shd w:val="clear" w:color="auto" w:fill="auto"/>
            <w:vAlign w:val="center"/>
            <w:hideMark/>
          </w:tcPr>
          <w:p w:rsidR="00050755" w:rsidRPr="00BB6675" w:rsidRDefault="00050755" w:rsidP="0097798A">
            <w:pPr>
              <w:pStyle w:val="a3"/>
              <w:rPr>
                <w:rFonts w:eastAsia="Times New Roman"/>
                <w:i/>
                <w:iCs/>
                <w:sz w:val="20"/>
                <w:szCs w:val="20"/>
              </w:rPr>
            </w:pPr>
            <w:r w:rsidRPr="00BB6675">
              <w:rPr>
                <w:rFonts w:eastAsia="Times New Roman"/>
                <w:i/>
                <w:iCs/>
                <w:sz w:val="20"/>
                <w:szCs w:val="20"/>
              </w:rPr>
              <w:t>тенге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150383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150383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150383,3</w:t>
            </w:r>
          </w:p>
        </w:tc>
      </w:tr>
      <w:tr w:rsidR="00050755" w:rsidRPr="00BB6675" w:rsidTr="0097798A">
        <w:trPr>
          <w:gridAfter w:val="1"/>
          <w:wAfter w:w="383" w:type="dxa"/>
          <w:trHeight w:val="78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050755" w:rsidRPr="00BB6675" w:rsidRDefault="00050755" w:rsidP="0097798A">
            <w:pPr>
              <w:pStyle w:val="a3"/>
              <w:rPr>
                <w:rFonts w:eastAsia="Times New Roman"/>
              </w:rPr>
            </w:pPr>
            <w:r w:rsidRPr="00BB6675">
              <w:rPr>
                <w:rFonts w:eastAsia="Times New Roman"/>
              </w:rPr>
              <w:t xml:space="preserve">3.3. Прочий педагогический персонал </w:t>
            </w:r>
            <w:r w:rsidRPr="00BB6675">
              <w:rPr>
                <w:rFonts w:eastAsia="Times New Roman"/>
              </w:rPr>
              <w:br/>
            </w:r>
            <w:r w:rsidRPr="00BB6675">
              <w:rPr>
                <w:rFonts w:eastAsia="Times New Roman"/>
                <w:i/>
                <w:iCs/>
                <w:sz w:val="28"/>
                <w:szCs w:val="28"/>
              </w:rPr>
              <w:t>(педагог-психолог, социальный педагог, вожатый и др.)</w:t>
            </w:r>
          </w:p>
        </w:tc>
        <w:tc>
          <w:tcPr>
            <w:tcW w:w="1418" w:type="dxa"/>
            <w:tcBorders>
              <w:top w:val="nil"/>
              <w:left w:val="nil"/>
              <w:bottom w:val="single" w:sz="4" w:space="0" w:color="auto"/>
              <w:right w:val="single" w:sz="4" w:space="0" w:color="auto"/>
            </w:tcBorders>
            <w:shd w:val="clear" w:color="auto" w:fill="auto"/>
            <w:vAlign w:val="center"/>
            <w:hideMark/>
          </w:tcPr>
          <w:p w:rsidR="00050755" w:rsidRPr="00BB6675" w:rsidRDefault="00050755" w:rsidP="0097798A">
            <w:pPr>
              <w:pStyle w:val="a3"/>
              <w:rPr>
                <w:rFonts w:eastAsia="Times New Roman"/>
                <w:i/>
                <w:iCs/>
                <w:sz w:val="20"/>
                <w:szCs w:val="20"/>
              </w:rPr>
            </w:pPr>
            <w:r w:rsidRPr="00BB6675">
              <w:rPr>
                <w:rFonts w:eastAsia="Times New Roman"/>
                <w:i/>
                <w:iCs/>
                <w:sz w:val="20"/>
                <w:szCs w:val="20"/>
              </w:rPr>
              <w:t>тыс. тенге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4002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4002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4002</w:t>
            </w:r>
          </w:p>
        </w:tc>
      </w:tr>
      <w:tr w:rsidR="00050755" w:rsidRPr="00BB6675" w:rsidTr="0097798A">
        <w:trPr>
          <w:gridAfter w:val="1"/>
          <w:wAfter w:w="383" w:type="dxa"/>
          <w:trHeight w:val="405"/>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i/>
                <w:iCs/>
                <w:sz w:val="28"/>
                <w:szCs w:val="28"/>
              </w:rPr>
            </w:pPr>
            <w:r w:rsidRPr="00BB6675">
              <w:rPr>
                <w:rFonts w:eastAsia="Times New Roman"/>
                <w:i/>
                <w:iCs/>
                <w:sz w:val="28"/>
                <w:szCs w:val="28"/>
              </w:rPr>
              <w:t>штатная численность</w:t>
            </w:r>
          </w:p>
        </w:tc>
        <w:tc>
          <w:tcPr>
            <w:tcW w:w="1418" w:type="dxa"/>
            <w:tcBorders>
              <w:top w:val="nil"/>
              <w:left w:val="nil"/>
              <w:bottom w:val="single" w:sz="4" w:space="0" w:color="auto"/>
              <w:right w:val="single" w:sz="4" w:space="0" w:color="auto"/>
            </w:tcBorders>
            <w:shd w:val="clear" w:color="auto" w:fill="auto"/>
            <w:noWrap/>
            <w:vAlign w:val="center"/>
            <w:hideMark/>
          </w:tcPr>
          <w:p w:rsidR="00050755" w:rsidRPr="00BB6675" w:rsidRDefault="00050755" w:rsidP="0097798A">
            <w:pPr>
              <w:pStyle w:val="a3"/>
              <w:rPr>
                <w:rFonts w:eastAsia="Times New Roman"/>
                <w:i/>
                <w:iCs/>
                <w:sz w:val="20"/>
                <w:szCs w:val="20"/>
              </w:rPr>
            </w:pPr>
            <w:r w:rsidRPr="00BB6675">
              <w:rPr>
                <w:rFonts w:eastAsia="Times New Roman"/>
                <w:i/>
                <w:iCs/>
                <w:sz w:val="20"/>
                <w:szCs w:val="20"/>
              </w:rPr>
              <w:t>единиц</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3</w:t>
            </w:r>
          </w:p>
        </w:tc>
      </w:tr>
      <w:tr w:rsidR="00050755" w:rsidRPr="00BB6675" w:rsidTr="0097798A">
        <w:trPr>
          <w:gridAfter w:val="1"/>
          <w:wAfter w:w="383" w:type="dxa"/>
          <w:trHeight w:val="439"/>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i/>
                <w:iCs/>
                <w:sz w:val="28"/>
                <w:szCs w:val="28"/>
              </w:rPr>
            </w:pPr>
            <w:r w:rsidRPr="00BB6675">
              <w:rPr>
                <w:rFonts w:eastAsia="Times New Roman"/>
                <w:i/>
                <w:iCs/>
                <w:sz w:val="28"/>
                <w:szCs w:val="28"/>
              </w:rPr>
              <w:t>среднемесячная заработная плата 1 ед.</w:t>
            </w:r>
          </w:p>
        </w:tc>
        <w:tc>
          <w:tcPr>
            <w:tcW w:w="1418" w:type="dxa"/>
            <w:tcBorders>
              <w:top w:val="nil"/>
              <w:left w:val="nil"/>
              <w:bottom w:val="single" w:sz="4" w:space="0" w:color="auto"/>
              <w:right w:val="single" w:sz="4" w:space="0" w:color="auto"/>
            </w:tcBorders>
            <w:shd w:val="clear" w:color="auto" w:fill="auto"/>
            <w:vAlign w:val="center"/>
            <w:hideMark/>
          </w:tcPr>
          <w:p w:rsidR="00050755" w:rsidRPr="00BB6675" w:rsidRDefault="00050755" w:rsidP="0097798A">
            <w:pPr>
              <w:pStyle w:val="a3"/>
              <w:rPr>
                <w:rFonts w:eastAsia="Times New Roman"/>
                <w:i/>
                <w:iCs/>
                <w:sz w:val="20"/>
                <w:szCs w:val="20"/>
              </w:rPr>
            </w:pPr>
            <w:r w:rsidRPr="00BB6675">
              <w:rPr>
                <w:rFonts w:eastAsia="Times New Roman"/>
                <w:i/>
                <w:iCs/>
                <w:sz w:val="20"/>
                <w:szCs w:val="20"/>
              </w:rPr>
              <w:t>тенге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111167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111167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111166,7</w:t>
            </w:r>
          </w:p>
        </w:tc>
      </w:tr>
      <w:tr w:rsidR="00050755" w:rsidRPr="00BB6675" w:rsidTr="0097798A">
        <w:trPr>
          <w:gridAfter w:val="1"/>
          <w:wAfter w:w="383" w:type="dxa"/>
          <w:trHeight w:val="510"/>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3.4. Вспомогательный и технический персонал</w:t>
            </w:r>
          </w:p>
        </w:tc>
        <w:tc>
          <w:tcPr>
            <w:tcW w:w="1418" w:type="dxa"/>
            <w:tcBorders>
              <w:top w:val="nil"/>
              <w:left w:val="nil"/>
              <w:bottom w:val="single" w:sz="4" w:space="0" w:color="auto"/>
              <w:right w:val="single" w:sz="4" w:space="0" w:color="auto"/>
            </w:tcBorders>
            <w:shd w:val="clear" w:color="auto" w:fill="auto"/>
            <w:vAlign w:val="center"/>
            <w:hideMark/>
          </w:tcPr>
          <w:p w:rsidR="00050755" w:rsidRPr="00BB6675" w:rsidRDefault="00050755" w:rsidP="0097798A">
            <w:pPr>
              <w:pStyle w:val="a3"/>
              <w:rPr>
                <w:rFonts w:eastAsia="Times New Roman"/>
                <w:i/>
                <w:iCs/>
                <w:sz w:val="20"/>
                <w:szCs w:val="20"/>
              </w:rPr>
            </w:pPr>
            <w:r w:rsidRPr="00BB6675">
              <w:rPr>
                <w:rFonts w:eastAsia="Times New Roman"/>
                <w:i/>
                <w:iCs/>
                <w:sz w:val="20"/>
                <w:szCs w:val="20"/>
              </w:rPr>
              <w:t>тыс. тенге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11605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11605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11605</w:t>
            </w:r>
          </w:p>
        </w:tc>
      </w:tr>
      <w:tr w:rsidR="00050755" w:rsidRPr="00BB6675" w:rsidTr="0097798A">
        <w:trPr>
          <w:gridAfter w:val="1"/>
          <w:wAfter w:w="383" w:type="dxa"/>
          <w:trHeight w:val="405"/>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i/>
                <w:iCs/>
                <w:sz w:val="28"/>
                <w:szCs w:val="28"/>
              </w:rPr>
            </w:pPr>
            <w:r w:rsidRPr="00BB6675">
              <w:rPr>
                <w:rFonts w:eastAsia="Times New Roman"/>
                <w:i/>
                <w:iCs/>
                <w:sz w:val="28"/>
                <w:szCs w:val="28"/>
              </w:rPr>
              <w:lastRenderedPageBreak/>
              <w:t>штатная численность</w:t>
            </w:r>
          </w:p>
        </w:tc>
        <w:tc>
          <w:tcPr>
            <w:tcW w:w="1418" w:type="dxa"/>
            <w:tcBorders>
              <w:top w:val="nil"/>
              <w:left w:val="nil"/>
              <w:bottom w:val="single" w:sz="4" w:space="0" w:color="auto"/>
              <w:right w:val="single" w:sz="4" w:space="0" w:color="auto"/>
            </w:tcBorders>
            <w:shd w:val="clear" w:color="auto" w:fill="auto"/>
            <w:noWrap/>
            <w:vAlign w:val="center"/>
            <w:hideMark/>
          </w:tcPr>
          <w:p w:rsidR="00050755" w:rsidRPr="00BB6675" w:rsidRDefault="00050755" w:rsidP="0097798A">
            <w:pPr>
              <w:pStyle w:val="a3"/>
              <w:rPr>
                <w:rFonts w:eastAsia="Times New Roman"/>
                <w:i/>
                <w:iCs/>
                <w:sz w:val="20"/>
                <w:szCs w:val="20"/>
              </w:rPr>
            </w:pPr>
            <w:r w:rsidRPr="00BB6675">
              <w:rPr>
                <w:rFonts w:eastAsia="Times New Roman"/>
                <w:i/>
                <w:iCs/>
                <w:sz w:val="20"/>
                <w:szCs w:val="20"/>
              </w:rPr>
              <w:t>единиц</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16</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16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16</w:t>
            </w:r>
          </w:p>
        </w:tc>
      </w:tr>
      <w:tr w:rsidR="00050755" w:rsidRPr="00BB6675" w:rsidTr="0097798A">
        <w:trPr>
          <w:gridAfter w:val="1"/>
          <w:wAfter w:w="383" w:type="dxa"/>
          <w:trHeight w:val="439"/>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i/>
                <w:iCs/>
                <w:sz w:val="28"/>
                <w:szCs w:val="28"/>
              </w:rPr>
            </w:pPr>
            <w:r w:rsidRPr="00BB6675">
              <w:rPr>
                <w:rFonts w:eastAsia="Times New Roman"/>
                <w:i/>
                <w:iCs/>
                <w:sz w:val="28"/>
                <w:szCs w:val="28"/>
              </w:rPr>
              <w:t>среднемесячная заработная плата 1 ед.</w:t>
            </w:r>
          </w:p>
        </w:tc>
        <w:tc>
          <w:tcPr>
            <w:tcW w:w="1418" w:type="dxa"/>
            <w:tcBorders>
              <w:top w:val="nil"/>
              <w:left w:val="nil"/>
              <w:bottom w:val="single" w:sz="4" w:space="0" w:color="auto"/>
              <w:right w:val="single" w:sz="4" w:space="0" w:color="auto"/>
            </w:tcBorders>
            <w:shd w:val="clear" w:color="auto" w:fill="auto"/>
            <w:vAlign w:val="center"/>
            <w:hideMark/>
          </w:tcPr>
          <w:p w:rsidR="00050755" w:rsidRPr="00BB6675" w:rsidRDefault="00050755" w:rsidP="0097798A">
            <w:pPr>
              <w:pStyle w:val="a3"/>
              <w:rPr>
                <w:rFonts w:eastAsia="Times New Roman"/>
                <w:i/>
                <w:iCs/>
                <w:sz w:val="20"/>
                <w:szCs w:val="20"/>
              </w:rPr>
            </w:pPr>
            <w:r w:rsidRPr="00BB6675">
              <w:rPr>
                <w:rFonts w:eastAsia="Times New Roman"/>
                <w:i/>
                <w:iCs/>
                <w:sz w:val="20"/>
                <w:szCs w:val="20"/>
              </w:rPr>
              <w:t>тенге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60442,7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60442,7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60442,71</w:t>
            </w:r>
          </w:p>
        </w:tc>
      </w:tr>
      <w:tr w:rsidR="00050755" w:rsidRPr="00BB6675" w:rsidTr="0097798A">
        <w:trPr>
          <w:gridAfter w:val="1"/>
          <w:wAfter w:w="383" w:type="dxa"/>
          <w:trHeight w:val="510"/>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2. Налоги и другие обязательные платежи в бюджет</w:t>
            </w:r>
          </w:p>
        </w:tc>
        <w:tc>
          <w:tcPr>
            <w:tcW w:w="1418" w:type="dxa"/>
            <w:tcBorders>
              <w:top w:val="nil"/>
              <w:left w:val="nil"/>
              <w:bottom w:val="single" w:sz="4" w:space="0" w:color="auto"/>
              <w:right w:val="single" w:sz="4" w:space="0" w:color="auto"/>
            </w:tcBorders>
            <w:shd w:val="clear" w:color="auto" w:fill="auto"/>
            <w:vAlign w:val="center"/>
            <w:hideMark/>
          </w:tcPr>
          <w:p w:rsidR="00050755" w:rsidRPr="00BB6675" w:rsidRDefault="00050755" w:rsidP="0097798A">
            <w:pPr>
              <w:pStyle w:val="a3"/>
              <w:rPr>
                <w:rFonts w:eastAsia="Times New Roman"/>
                <w:i/>
                <w:iCs/>
                <w:sz w:val="20"/>
                <w:szCs w:val="20"/>
              </w:rPr>
            </w:pPr>
            <w:r w:rsidRPr="00BB6675">
              <w:rPr>
                <w:rFonts w:eastAsia="Times New Roman"/>
                <w:i/>
                <w:iCs/>
                <w:sz w:val="20"/>
                <w:szCs w:val="20"/>
              </w:rPr>
              <w:t>тыс. тенге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4115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4115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4115</w:t>
            </w:r>
          </w:p>
        </w:tc>
      </w:tr>
      <w:tr w:rsidR="00050755" w:rsidRPr="00BB6675" w:rsidTr="0097798A">
        <w:trPr>
          <w:gridAfter w:val="1"/>
          <w:wAfter w:w="383" w:type="dxa"/>
          <w:trHeight w:val="73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050755" w:rsidRPr="00BB6675" w:rsidRDefault="00050755" w:rsidP="0097798A">
            <w:pPr>
              <w:pStyle w:val="a3"/>
              <w:rPr>
                <w:rFonts w:eastAsia="Times New Roman"/>
              </w:rPr>
            </w:pPr>
            <w:r w:rsidRPr="00BB6675">
              <w:rPr>
                <w:rFonts w:eastAsia="Times New Roman"/>
              </w:rPr>
              <w:t xml:space="preserve">3. Коммунальные расходы </w:t>
            </w:r>
            <w:r w:rsidRPr="00BB6675">
              <w:rPr>
                <w:rFonts w:eastAsia="Times New Roman"/>
              </w:rPr>
              <w:br/>
            </w:r>
            <w:r w:rsidRPr="00BB6675">
              <w:rPr>
                <w:rFonts w:eastAsia="Times New Roman"/>
                <w:i/>
                <w:iCs/>
                <w:sz w:val="24"/>
                <w:szCs w:val="24"/>
              </w:rPr>
              <w:t xml:space="preserve">(свет, вода, отопление, </w:t>
            </w:r>
            <w:proofErr w:type="spellStart"/>
            <w:r w:rsidRPr="00BB6675">
              <w:rPr>
                <w:rFonts w:eastAsia="Times New Roman"/>
                <w:i/>
                <w:iCs/>
                <w:sz w:val="24"/>
                <w:szCs w:val="24"/>
              </w:rPr>
              <w:t>связь</w:t>
            </w:r>
            <w:proofErr w:type="gramStart"/>
            <w:r w:rsidRPr="00BB6675">
              <w:rPr>
                <w:rFonts w:eastAsia="Times New Roman"/>
                <w:i/>
                <w:iCs/>
                <w:sz w:val="24"/>
                <w:szCs w:val="24"/>
              </w:rPr>
              <w:t>,и</w:t>
            </w:r>
            <w:proofErr w:type="gramEnd"/>
            <w:r w:rsidRPr="00BB6675">
              <w:rPr>
                <w:rFonts w:eastAsia="Times New Roman"/>
                <w:i/>
                <w:iCs/>
                <w:sz w:val="24"/>
                <w:szCs w:val="24"/>
              </w:rPr>
              <w:t>нтернет</w:t>
            </w:r>
            <w:proofErr w:type="spellEnd"/>
            <w:r w:rsidRPr="00BB6675">
              <w:rPr>
                <w:rFonts w:eastAsia="Times New Roman"/>
                <w:i/>
                <w:iCs/>
                <w:sz w:val="24"/>
                <w:szCs w:val="24"/>
              </w:rPr>
              <w:t xml:space="preserve">, </w:t>
            </w:r>
            <w:proofErr w:type="spellStart"/>
            <w:r w:rsidRPr="00BB6675">
              <w:rPr>
                <w:rFonts w:eastAsia="Times New Roman"/>
                <w:i/>
                <w:iCs/>
                <w:sz w:val="24"/>
                <w:szCs w:val="24"/>
              </w:rPr>
              <w:t>ареднда</w:t>
            </w:r>
            <w:proofErr w:type="spellEnd"/>
            <w:r w:rsidRPr="00BB6675">
              <w:rPr>
                <w:rFonts w:eastAsia="Times New Roman"/>
                <w:i/>
                <w:iCs/>
                <w:sz w:val="24"/>
                <w:szCs w:val="24"/>
              </w:rPr>
              <w:t xml:space="preserve"> помещений и др.)</w:t>
            </w:r>
          </w:p>
        </w:tc>
        <w:tc>
          <w:tcPr>
            <w:tcW w:w="1418" w:type="dxa"/>
            <w:tcBorders>
              <w:top w:val="nil"/>
              <w:left w:val="nil"/>
              <w:bottom w:val="single" w:sz="4" w:space="0" w:color="auto"/>
              <w:right w:val="single" w:sz="4" w:space="0" w:color="auto"/>
            </w:tcBorders>
            <w:shd w:val="clear" w:color="auto" w:fill="auto"/>
            <w:vAlign w:val="center"/>
            <w:hideMark/>
          </w:tcPr>
          <w:p w:rsidR="00050755" w:rsidRPr="00BB6675" w:rsidRDefault="00050755" w:rsidP="0097798A">
            <w:pPr>
              <w:pStyle w:val="a3"/>
              <w:rPr>
                <w:rFonts w:eastAsia="Times New Roman"/>
                <w:i/>
                <w:iCs/>
                <w:sz w:val="20"/>
                <w:szCs w:val="20"/>
              </w:rPr>
            </w:pPr>
            <w:r w:rsidRPr="00BB6675">
              <w:rPr>
                <w:rFonts w:eastAsia="Times New Roman"/>
                <w:i/>
                <w:iCs/>
                <w:sz w:val="20"/>
                <w:szCs w:val="20"/>
              </w:rPr>
              <w:t>тыс. тенге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1921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1921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1921</w:t>
            </w:r>
          </w:p>
        </w:tc>
      </w:tr>
      <w:tr w:rsidR="00050755" w:rsidRPr="00BB6675" w:rsidTr="0097798A">
        <w:trPr>
          <w:gridAfter w:val="1"/>
          <w:wAfter w:w="383" w:type="dxa"/>
          <w:trHeight w:val="51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050755" w:rsidRPr="00BB6675" w:rsidRDefault="00050755" w:rsidP="0097798A">
            <w:pPr>
              <w:pStyle w:val="a3"/>
              <w:rPr>
                <w:rFonts w:eastAsia="Times New Roman"/>
              </w:rPr>
            </w:pPr>
            <w:r w:rsidRPr="00BB6675">
              <w:rPr>
                <w:rFonts w:eastAsia="Times New Roman"/>
              </w:rPr>
              <w:t>4. Текущий ремонт помещений и оборудования</w:t>
            </w:r>
          </w:p>
        </w:tc>
        <w:tc>
          <w:tcPr>
            <w:tcW w:w="1418" w:type="dxa"/>
            <w:tcBorders>
              <w:top w:val="nil"/>
              <w:left w:val="nil"/>
              <w:bottom w:val="single" w:sz="4" w:space="0" w:color="auto"/>
              <w:right w:val="single" w:sz="4" w:space="0" w:color="auto"/>
            </w:tcBorders>
            <w:shd w:val="clear" w:color="auto" w:fill="auto"/>
            <w:vAlign w:val="center"/>
            <w:hideMark/>
          </w:tcPr>
          <w:p w:rsidR="00050755" w:rsidRPr="00BB6675" w:rsidRDefault="00050755" w:rsidP="0097798A">
            <w:pPr>
              <w:pStyle w:val="a3"/>
              <w:rPr>
                <w:rFonts w:eastAsia="Times New Roman"/>
                <w:i/>
                <w:iCs/>
                <w:sz w:val="20"/>
                <w:szCs w:val="20"/>
              </w:rPr>
            </w:pPr>
            <w:r w:rsidRPr="00BB6675">
              <w:rPr>
                <w:rFonts w:eastAsia="Times New Roman"/>
                <w:i/>
                <w:iCs/>
                <w:sz w:val="20"/>
                <w:szCs w:val="20"/>
              </w:rPr>
              <w:t>тыс. тенге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0</w:t>
            </w:r>
          </w:p>
        </w:tc>
      </w:tr>
      <w:tr w:rsidR="00050755" w:rsidRPr="00BB6675" w:rsidTr="0097798A">
        <w:trPr>
          <w:gridAfter w:val="1"/>
          <w:wAfter w:w="383" w:type="dxa"/>
          <w:trHeight w:val="73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050755" w:rsidRPr="00BB6675" w:rsidRDefault="00050755" w:rsidP="0097798A">
            <w:pPr>
              <w:pStyle w:val="a3"/>
              <w:rPr>
                <w:rFonts w:eastAsia="Times New Roman"/>
              </w:rPr>
            </w:pPr>
            <w:r w:rsidRPr="00BB6675">
              <w:rPr>
                <w:rFonts w:eastAsia="Times New Roman"/>
              </w:rPr>
              <w:t xml:space="preserve">5. Капитальные расходы </w:t>
            </w:r>
            <w:r w:rsidRPr="00BB6675">
              <w:rPr>
                <w:rFonts w:eastAsia="Times New Roman"/>
              </w:rPr>
              <w:br/>
            </w:r>
            <w:r w:rsidRPr="00BB6675">
              <w:rPr>
                <w:rFonts w:eastAsia="Times New Roman"/>
                <w:i/>
                <w:iCs/>
                <w:sz w:val="24"/>
                <w:szCs w:val="24"/>
              </w:rPr>
              <w:t>(капительный ремонт, приобретение основных средств)</w:t>
            </w:r>
          </w:p>
        </w:tc>
        <w:tc>
          <w:tcPr>
            <w:tcW w:w="1418" w:type="dxa"/>
            <w:tcBorders>
              <w:top w:val="nil"/>
              <w:left w:val="nil"/>
              <w:bottom w:val="single" w:sz="4" w:space="0" w:color="auto"/>
              <w:right w:val="single" w:sz="4" w:space="0" w:color="auto"/>
            </w:tcBorders>
            <w:shd w:val="clear" w:color="auto" w:fill="auto"/>
            <w:vAlign w:val="center"/>
            <w:hideMark/>
          </w:tcPr>
          <w:p w:rsidR="00050755" w:rsidRPr="00BB6675" w:rsidRDefault="00050755" w:rsidP="0097798A">
            <w:pPr>
              <w:pStyle w:val="a3"/>
              <w:rPr>
                <w:rFonts w:eastAsia="Times New Roman"/>
                <w:i/>
                <w:iCs/>
                <w:sz w:val="20"/>
                <w:szCs w:val="20"/>
              </w:rPr>
            </w:pPr>
            <w:r w:rsidRPr="00BB6675">
              <w:rPr>
                <w:rFonts w:eastAsia="Times New Roman"/>
                <w:i/>
                <w:iCs/>
                <w:sz w:val="20"/>
                <w:szCs w:val="20"/>
              </w:rPr>
              <w:t>тыс. тенге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19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19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19</w:t>
            </w:r>
          </w:p>
        </w:tc>
      </w:tr>
      <w:tr w:rsidR="00050755" w:rsidRPr="00BB6675" w:rsidTr="0097798A">
        <w:trPr>
          <w:gridAfter w:val="1"/>
          <w:wAfter w:w="383" w:type="dxa"/>
          <w:trHeight w:val="76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050755" w:rsidRPr="00BB6675" w:rsidRDefault="00050755" w:rsidP="0097798A">
            <w:pPr>
              <w:pStyle w:val="a3"/>
              <w:rPr>
                <w:rFonts w:eastAsia="Times New Roman"/>
              </w:rPr>
            </w:pPr>
            <w:r w:rsidRPr="00BB6675">
              <w:rPr>
                <w:rFonts w:eastAsia="Times New Roman"/>
              </w:rPr>
              <w:t xml:space="preserve">6. Прочие расходы </w:t>
            </w:r>
            <w:r w:rsidRPr="00BB6675">
              <w:rPr>
                <w:rFonts w:eastAsia="Times New Roman"/>
              </w:rPr>
              <w:br/>
            </w:r>
            <w:r w:rsidRPr="00BB6675">
              <w:rPr>
                <w:rFonts w:eastAsia="Times New Roman"/>
                <w:i/>
                <w:iCs/>
                <w:sz w:val="24"/>
                <w:szCs w:val="24"/>
              </w:rPr>
              <w:t>(приобретение литературы, канцелярских и хозяйственных товаров и др.)</w:t>
            </w:r>
          </w:p>
        </w:tc>
        <w:tc>
          <w:tcPr>
            <w:tcW w:w="1418" w:type="dxa"/>
            <w:tcBorders>
              <w:top w:val="nil"/>
              <w:left w:val="nil"/>
              <w:bottom w:val="single" w:sz="4" w:space="0" w:color="auto"/>
              <w:right w:val="single" w:sz="4" w:space="0" w:color="auto"/>
            </w:tcBorders>
            <w:shd w:val="clear" w:color="auto" w:fill="auto"/>
            <w:vAlign w:val="center"/>
            <w:hideMark/>
          </w:tcPr>
          <w:p w:rsidR="00050755" w:rsidRPr="00BB6675" w:rsidRDefault="00050755" w:rsidP="0097798A">
            <w:pPr>
              <w:pStyle w:val="a3"/>
              <w:rPr>
                <w:rFonts w:eastAsia="Times New Roman"/>
                <w:i/>
                <w:iCs/>
                <w:sz w:val="20"/>
                <w:szCs w:val="20"/>
              </w:rPr>
            </w:pPr>
            <w:r w:rsidRPr="00BB6675">
              <w:rPr>
                <w:rFonts w:eastAsia="Times New Roman"/>
                <w:i/>
                <w:iCs/>
                <w:sz w:val="20"/>
                <w:szCs w:val="20"/>
              </w:rPr>
              <w:t>тыс. тенге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13883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13883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50755" w:rsidRPr="00BB6675" w:rsidRDefault="00050755" w:rsidP="0097798A">
            <w:pPr>
              <w:pStyle w:val="a3"/>
              <w:rPr>
                <w:rFonts w:eastAsia="Times New Roman"/>
              </w:rPr>
            </w:pPr>
            <w:r w:rsidRPr="00BB6675">
              <w:rPr>
                <w:rFonts w:eastAsia="Times New Roman"/>
              </w:rPr>
              <w:t>13883</w:t>
            </w:r>
          </w:p>
        </w:tc>
      </w:tr>
    </w:tbl>
    <w:p w:rsidR="00050755" w:rsidRDefault="00050755" w:rsidP="00050755">
      <w:pPr>
        <w:pStyle w:val="a3"/>
        <w:ind w:firstLine="567"/>
        <w:jc w:val="both"/>
        <w:rPr>
          <w:rFonts w:ascii="Times New Roman" w:hAnsi="Times New Roman" w:cs="Times New Roman"/>
          <w:sz w:val="28"/>
        </w:rPr>
      </w:pPr>
    </w:p>
    <w:p w:rsidR="00050755" w:rsidRPr="00050755" w:rsidRDefault="00050755" w:rsidP="00050755">
      <w:pPr>
        <w:pStyle w:val="a3"/>
        <w:ind w:firstLine="567"/>
        <w:jc w:val="both"/>
        <w:rPr>
          <w:rFonts w:ascii="Times New Roman" w:hAnsi="Times New Roman" w:cs="Times New Roman"/>
          <w:b/>
          <w:sz w:val="28"/>
        </w:rPr>
      </w:pPr>
      <w:proofErr w:type="spellStart"/>
      <w:r w:rsidRPr="00050755">
        <w:rPr>
          <w:rFonts w:ascii="Times New Roman" w:hAnsi="Times New Roman" w:cs="Times New Roman"/>
          <w:b/>
          <w:sz w:val="28"/>
        </w:rPr>
        <w:t>Мектептің</w:t>
      </w:r>
      <w:proofErr w:type="spellEnd"/>
      <w:r w:rsidRPr="00050755">
        <w:rPr>
          <w:rFonts w:ascii="Times New Roman" w:hAnsi="Times New Roman" w:cs="Times New Roman"/>
          <w:b/>
          <w:sz w:val="28"/>
        </w:rPr>
        <w:t xml:space="preserve"> </w:t>
      </w:r>
      <w:proofErr w:type="spellStart"/>
      <w:r w:rsidRPr="00050755">
        <w:rPr>
          <w:rFonts w:ascii="Times New Roman" w:hAnsi="Times New Roman" w:cs="Times New Roman"/>
          <w:b/>
          <w:sz w:val="28"/>
        </w:rPr>
        <w:t>одан</w:t>
      </w:r>
      <w:proofErr w:type="spellEnd"/>
      <w:r w:rsidRPr="00050755">
        <w:rPr>
          <w:rFonts w:ascii="Times New Roman" w:hAnsi="Times New Roman" w:cs="Times New Roman"/>
          <w:b/>
          <w:sz w:val="28"/>
        </w:rPr>
        <w:t xml:space="preserve"> </w:t>
      </w:r>
      <w:proofErr w:type="spellStart"/>
      <w:r w:rsidRPr="00050755">
        <w:rPr>
          <w:rFonts w:ascii="Times New Roman" w:hAnsi="Times New Roman" w:cs="Times New Roman"/>
          <w:b/>
          <w:sz w:val="28"/>
        </w:rPr>
        <w:t>ә</w:t>
      </w:r>
      <w:proofErr w:type="gramStart"/>
      <w:r w:rsidRPr="00050755">
        <w:rPr>
          <w:rFonts w:ascii="Times New Roman" w:hAnsi="Times New Roman" w:cs="Times New Roman"/>
          <w:b/>
          <w:sz w:val="28"/>
        </w:rPr>
        <w:t>р</w:t>
      </w:r>
      <w:proofErr w:type="gramEnd"/>
      <w:r w:rsidRPr="00050755">
        <w:rPr>
          <w:rFonts w:ascii="Times New Roman" w:hAnsi="Times New Roman" w:cs="Times New Roman"/>
          <w:b/>
          <w:sz w:val="28"/>
        </w:rPr>
        <w:t>і</w:t>
      </w:r>
      <w:proofErr w:type="spellEnd"/>
      <w:r w:rsidRPr="00050755">
        <w:rPr>
          <w:rFonts w:ascii="Times New Roman" w:hAnsi="Times New Roman" w:cs="Times New Roman"/>
          <w:b/>
          <w:sz w:val="28"/>
        </w:rPr>
        <w:t xml:space="preserve"> </w:t>
      </w:r>
      <w:proofErr w:type="spellStart"/>
      <w:r w:rsidRPr="00050755">
        <w:rPr>
          <w:rFonts w:ascii="Times New Roman" w:hAnsi="Times New Roman" w:cs="Times New Roman"/>
          <w:b/>
          <w:sz w:val="28"/>
        </w:rPr>
        <w:t>белсенді</w:t>
      </w:r>
      <w:proofErr w:type="spellEnd"/>
      <w:r w:rsidRPr="00050755">
        <w:rPr>
          <w:rFonts w:ascii="Times New Roman" w:hAnsi="Times New Roman" w:cs="Times New Roman"/>
          <w:b/>
          <w:sz w:val="28"/>
        </w:rPr>
        <w:t xml:space="preserve"> </w:t>
      </w:r>
      <w:proofErr w:type="spellStart"/>
      <w:r w:rsidRPr="00050755">
        <w:rPr>
          <w:rFonts w:ascii="Times New Roman" w:hAnsi="Times New Roman" w:cs="Times New Roman"/>
          <w:b/>
          <w:sz w:val="28"/>
        </w:rPr>
        <w:t>жұмысы</w:t>
      </w:r>
      <w:proofErr w:type="spellEnd"/>
      <w:r w:rsidRPr="00050755">
        <w:rPr>
          <w:rFonts w:ascii="Times New Roman" w:hAnsi="Times New Roman" w:cs="Times New Roman"/>
          <w:b/>
          <w:sz w:val="28"/>
        </w:rPr>
        <w:t xml:space="preserve"> үшін қажет:</w:t>
      </w:r>
    </w:p>
    <w:p w:rsidR="00050755" w:rsidRPr="00050755" w:rsidRDefault="00050755" w:rsidP="00050755">
      <w:pPr>
        <w:pStyle w:val="a3"/>
        <w:ind w:firstLine="567"/>
        <w:jc w:val="both"/>
        <w:rPr>
          <w:rFonts w:ascii="Times New Roman" w:hAnsi="Times New Roman" w:cs="Times New Roman"/>
          <w:sz w:val="28"/>
        </w:rPr>
      </w:pPr>
      <w:r w:rsidRPr="00050755">
        <w:rPr>
          <w:rFonts w:ascii="Times New Roman" w:hAnsi="Times New Roman" w:cs="Times New Roman"/>
          <w:sz w:val="28"/>
        </w:rPr>
        <w:t xml:space="preserve">- </w:t>
      </w:r>
      <w:proofErr w:type="spellStart"/>
      <w:r w:rsidRPr="00050755">
        <w:rPr>
          <w:rFonts w:ascii="Times New Roman" w:hAnsi="Times New Roman" w:cs="Times New Roman"/>
          <w:sz w:val="28"/>
        </w:rPr>
        <w:t>шатырды</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жөндеу</w:t>
      </w:r>
      <w:proofErr w:type="spellEnd"/>
      <w:r w:rsidRPr="00050755">
        <w:rPr>
          <w:rFonts w:ascii="Times New Roman" w:hAnsi="Times New Roman" w:cs="Times New Roman"/>
          <w:sz w:val="28"/>
        </w:rPr>
        <w:t>;</w:t>
      </w:r>
    </w:p>
    <w:p w:rsidR="00050755" w:rsidRPr="00050755" w:rsidRDefault="00050755" w:rsidP="00050755">
      <w:pPr>
        <w:pStyle w:val="a3"/>
        <w:ind w:firstLine="567"/>
        <w:jc w:val="both"/>
        <w:rPr>
          <w:rFonts w:ascii="Times New Roman" w:hAnsi="Times New Roman" w:cs="Times New Roman"/>
          <w:sz w:val="28"/>
        </w:rPr>
      </w:pPr>
      <w:r w:rsidRPr="00050755">
        <w:rPr>
          <w:rFonts w:ascii="Times New Roman" w:hAnsi="Times New Roman" w:cs="Times New Roman"/>
          <w:sz w:val="28"/>
        </w:rPr>
        <w:t xml:space="preserve">- </w:t>
      </w:r>
      <w:proofErr w:type="spellStart"/>
      <w:r w:rsidRPr="00050755">
        <w:rPr>
          <w:rFonts w:ascii="Times New Roman" w:hAnsi="Times New Roman" w:cs="Times New Roman"/>
          <w:sz w:val="28"/>
        </w:rPr>
        <w:t>қазіргі</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заманғы</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кабинеттер</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бастауыш</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сыныптар</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Тарих</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Қазақ</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тілі</w:t>
      </w:r>
      <w:proofErr w:type="spellEnd"/>
      <w:r w:rsidRPr="00050755">
        <w:rPr>
          <w:rFonts w:ascii="Times New Roman" w:hAnsi="Times New Roman" w:cs="Times New Roman"/>
          <w:sz w:val="28"/>
        </w:rPr>
        <w:t>);</w:t>
      </w:r>
    </w:p>
    <w:p w:rsidR="00050755" w:rsidRPr="00050755" w:rsidRDefault="00050755" w:rsidP="00050755">
      <w:pPr>
        <w:pStyle w:val="a3"/>
        <w:ind w:firstLine="567"/>
        <w:jc w:val="both"/>
        <w:rPr>
          <w:rFonts w:ascii="Times New Roman" w:hAnsi="Times New Roman" w:cs="Times New Roman"/>
          <w:sz w:val="28"/>
        </w:rPr>
      </w:pPr>
      <w:r w:rsidRPr="00050755">
        <w:rPr>
          <w:rFonts w:ascii="Times New Roman" w:hAnsi="Times New Roman" w:cs="Times New Roman"/>
          <w:sz w:val="28"/>
        </w:rPr>
        <w:t xml:space="preserve">- </w:t>
      </w:r>
      <w:proofErr w:type="spellStart"/>
      <w:proofErr w:type="gramStart"/>
      <w:r w:rsidRPr="00050755">
        <w:rPr>
          <w:rFonts w:ascii="Times New Roman" w:hAnsi="Times New Roman" w:cs="Times New Roman"/>
          <w:sz w:val="28"/>
        </w:rPr>
        <w:t>ж</w:t>
      </w:r>
      <w:proofErr w:type="gramEnd"/>
      <w:r w:rsidRPr="00050755">
        <w:rPr>
          <w:rFonts w:ascii="Times New Roman" w:hAnsi="Times New Roman" w:cs="Times New Roman"/>
          <w:sz w:val="28"/>
        </w:rPr>
        <w:t>өндеу</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үшін</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құрал-саймандар</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сатып</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алу</w:t>
      </w:r>
      <w:proofErr w:type="spellEnd"/>
      <w:r w:rsidRPr="00050755">
        <w:rPr>
          <w:rFonts w:ascii="Times New Roman" w:hAnsi="Times New Roman" w:cs="Times New Roman"/>
          <w:sz w:val="28"/>
        </w:rPr>
        <w:t>;</w:t>
      </w:r>
    </w:p>
    <w:p w:rsidR="00050755" w:rsidRPr="00050755" w:rsidRDefault="00050755" w:rsidP="00050755">
      <w:pPr>
        <w:pStyle w:val="a3"/>
        <w:ind w:firstLine="567"/>
        <w:jc w:val="both"/>
        <w:rPr>
          <w:rFonts w:ascii="Times New Roman" w:hAnsi="Times New Roman" w:cs="Times New Roman"/>
          <w:sz w:val="28"/>
        </w:rPr>
      </w:pPr>
      <w:r w:rsidRPr="00050755">
        <w:rPr>
          <w:rFonts w:ascii="Times New Roman" w:hAnsi="Times New Roman" w:cs="Times New Roman"/>
          <w:sz w:val="28"/>
        </w:rPr>
        <w:t xml:space="preserve">- асханаға </w:t>
      </w:r>
      <w:proofErr w:type="spellStart"/>
      <w:r w:rsidRPr="00050755">
        <w:rPr>
          <w:rFonts w:ascii="Times New Roman" w:hAnsi="Times New Roman" w:cs="Times New Roman"/>
          <w:sz w:val="28"/>
        </w:rPr>
        <w:t>арналған</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мүкәммал</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электрлі</w:t>
      </w:r>
      <w:proofErr w:type="gramStart"/>
      <w:r w:rsidRPr="00050755">
        <w:rPr>
          <w:rFonts w:ascii="Times New Roman" w:hAnsi="Times New Roman" w:cs="Times New Roman"/>
          <w:sz w:val="28"/>
        </w:rPr>
        <w:t>к</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ет</w:t>
      </w:r>
      <w:proofErr w:type="spellEnd"/>
      <w:proofErr w:type="gram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тартқыш</w:t>
      </w:r>
      <w:proofErr w:type="spellEnd"/>
      <w:r w:rsidRPr="00050755">
        <w:rPr>
          <w:rFonts w:ascii="Times New Roman" w:hAnsi="Times New Roman" w:cs="Times New Roman"/>
          <w:sz w:val="28"/>
        </w:rPr>
        <w:t>);</w:t>
      </w:r>
    </w:p>
    <w:p w:rsidR="00050755" w:rsidRPr="00050755" w:rsidRDefault="00050755" w:rsidP="00050755">
      <w:pPr>
        <w:pStyle w:val="a3"/>
        <w:ind w:firstLine="567"/>
        <w:jc w:val="both"/>
        <w:rPr>
          <w:rFonts w:ascii="Times New Roman" w:hAnsi="Times New Roman" w:cs="Times New Roman"/>
          <w:sz w:val="28"/>
        </w:rPr>
      </w:pPr>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Ноутбуктер</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компьютерлер</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интерактивті</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тақталар</w:t>
      </w:r>
      <w:proofErr w:type="spellEnd"/>
      <w:r w:rsidRPr="00050755">
        <w:rPr>
          <w:rFonts w:ascii="Times New Roman" w:hAnsi="Times New Roman" w:cs="Times New Roman"/>
          <w:sz w:val="28"/>
        </w:rPr>
        <w:t>;</w:t>
      </w:r>
    </w:p>
    <w:p w:rsidR="00050755" w:rsidRPr="00050755" w:rsidRDefault="00050755" w:rsidP="00050755">
      <w:pPr>
        <w:pStyle w:val="a3"/>
        <w:ind w:firstLine="567"/>
        <w:jc w:val="both"/>
        <w:rPr>
          <w:rFonts w:ascii="Times New Roman" w:hAnsi="Times New Roman" w:cs="Times New Roman"/>
          <w:sz w:val="28"/>
        </w:rPr>
      </w:pPr>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пластикалық</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пакеттерді</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ауыстыру</w:t>
      </w:r>
      <w:proofErr w:type="spellEnd"/>
      <w:r w:rsidRPr="00050755">
        <w:rPr>
          <w:rFonts w:ascii="Times New Roman" w:hAnsi="Times New Roman" w:cs="Times New Roman"/>
          <w:sz w:val="28"/>
        </w:rPr>
        <w:t>;</w:t>
      </w:r>
    </w:p>
    <w:p w:rsidR="00050755" w:rsidRPr="00050755" w:rsidRDefault="00050755" w:rsidP="00050755">
      <w:pPr>
        <w:pStyle w:val="a3"/>
        <w:ind w:firstLine="567"/>
        <w:jc w:val="both"/>
        <w:rPr>
          <w:rFonts w:ascii="Times New Roman" w:hAnsi="Times New Roman" w:cs="Times New Roman"/>
          <w:sz w:val="28"/>
        </w:rPr>
      </w:pPr>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Бірыңғай</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жергілікті</w:t>
      </w:r>
      <w:proofErr w:type="spellEnd"/>
      <w:r w:rsidRPr="00050755">
        <w:rPr>
          <w:rFonts w:ascii="Times New Roman" w:hAnsi="Times New Roman" w:cs="Times New Roman"/>
          <w:sz w:val="28"/>
        </w:rPr>
        <w:t xml:space="preserve"> Интернет </w:t>
      </w:r>
      <w:proofErr w:type="spellStart"/>
      <w:r w:rsidRPr="00050755">
        <w:rPr>
          <w:rFonts w:ascii="Times New Roman" w:hAnsi="Times New Roman" w:cs="Times New Roman"/>
          <w:sz w:val="28"/>
        </w:rPr>
        <w:t>желісінің</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жұмысын</w:t>
      </w:r>
      <w:proofErr w:type="spellEnd"/>
      <w:r w:rsidRPr="00050755">
        <w:rPr>
          <w:rFonts w:ascii="Times New Roman" w:hAnsi="Times New Roman" w:cs="Times New Roman"/>
          <w:sz w:val="28"/>
        </w:rPr>
        <w:t xml:space="preserve"> </w:t>
      </w:r>
      <w:proofErr w:type="gramStart"/>
      <w:r w:rsidRPr="00050755">
        <w:rPr>
          <w:rFonts w:ascii="Times New Roman" w:hAnsi="Times New Roman" w:cs="Times New Roman"/>
          <w:sz w:val="28"/>
        </w:rPr>
        <w:t>жол</w:t>
      </w:r>
      <w:proofErr w:type="gramEnd"/>
      <w:r w:rsidRPr="00050755">
        <w:rPr>
          <w:rFonts w:ascii="Times New Roman" w:hAnsi="Times New Roman" w:cs="Times New Roman"/>
          <w:sz w:val="28"/>
        </w:rPr>
        <w:t>ға қою;</w:t>
      </w:r>
    </w:p>
    <w:p w:rsidR="00050755" w:rsidRPr="00050755" w:rsidRDefault="00050755" w:rsidP="00050755">
      <w:pPr>
        <w:pStyle w:val="a3"/>
        <w:ind w:firstLine="567"/>
        <w:jc w:val="both"/>
        <w:rPr>
          <w:rFonts w:ascii="Times New Roman" w:hAnsi="Times New Roman" w:cs="Times New Roman"/>
          <w:sz w:val="28"/>
        </w:rPr>
      </w:pPr>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барлық</w:t>
      </w:r>
      <w:proofErr w:type="spellEnd"/>
      <w:r w:rsidRPr="00050755">
        <w:rPr>
          <w:rFonts w:ascii="Times New Roman" w:hAnsi="Times New Roman" w:cs="Times New Roman"/>
          <w:sz w:val="28"/>
        </w:rPr>
        <w:t xml:space="preserve"> ДК </w:t>
      </w:r>
      <w:proofErr w:type="spellStart"/>
      <w:r w:rsidRPr="00050755">
        <w:rPr>
          <w:rFonts w:ascii="Times New Roman" w:hAnsi="Times New Roman" w:cs="Times New Roman"/>
          <w:sz w:val="28"/>
        </w:rPr>
        <w:t>Интернетке</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қосылуды</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баптау</w:t>
      </w:r>
      <w:proofErr w:type="spellEnd"/>
      <w:r w:rsidRPr="00050755">
        <w:rPr>
          <w:rFonts w:ascii="Times New Roman" w:hAnsi="Times New Roman" w:cs="Times New Roman"/>
          <w:sz w:val="28"/>
        </w:rPr>
        <w:t>;</w:t>
      </w:r>
    </w:p>
    <w:p w:rsidR="00050755" w:rsidRDefault="00050755" w:rsidP="00050755">
      <w:pPr>
        <w:pStyle w:val="a3"/>
        <w:ind w:firstLine="567"/>
        <w:jc w:val="both"/>
        <w:rPr>
          <w:rFonts w:ascii="Times New Roman" w:hAnsi="Times New Roman" w:cs="Times New Roman"/>
          <w:sz w:val="28"/>
        </w:rPr>
      </w:pPr>
      <w:r w:rsidRPr="00050755">
        <w:rPr>
          <w:rFonts w:ascii="Times New Roman" w:hAnsi="Times New Roman" w:cs="Times New Roman"/>
          <w:sz w:val="28"/>
        </w:rPr>
        <w:t>- асханадағы кә</w:t>
      </w:r>
      <w:proofErr w:type="gramStart"/>
      <w:r w:rsidRPr="00050755">
        <w:rPr>
          <w:rFonts w:ascii="Times New Roman" w:hAnsi="Times New Roman" w:cs="Times New Roman"/>
          <w:sz w:val="28"/>
        </w:rPr>
        <w:t>р</w:t>
      </w:r>
      <w:proofErr w:type="gramEnd"/>
      <w:r w:rsidRPr="00050755">
        <w:rPr>
          <w:rFonts w:ascii="Times New Roman" w:hAnsi="Times New Roman" w:cs="Times New Roman"/>
          <w:sz w:val="28"/>
        </w:rPr>
        <w:t>іздерді жөндеу.</w:t>
      </w:r>
    </w:p>
    <w:p w:rsidR="00050755" w:rsidRPr="00050755" w:rsidRDefault="00050755" w:rsidP="00050755">
      <w:pPr>
        <w:pStyle w:val="a3"/>
        <w:ind w:firstLine="567"/>
        <w:jc w:val="both"/>
        <w:rPr>
          <w:rFonts w:ascii="Times New Roman" w:hAnsi="Times New Roman" w:cs="Times New Roman"/>
          <w:b/>
          <w:sz w:val="28"/>
        </w:rPr>
      </w:pPr>
      <w:proofErr w:type="spellStart"/>
      <w:r w:rsidRPr="00050755">
        <w:rPr>
          <w:rFonts w:ascii="Times New Roman" w:hAnsi="Times New Roman" w:cs="Times New Roman"/>
          <w:b/>
          <w:sz w:val="28"/>
        </w:rPr>
        <w:t>Келесі</w:t>
      </w:r>
      <w:proofErr w:type="spellEnd"/>
      <w:r w:rsidRPr="00050755">
        <w:rPr>
          <w:rFonts w:ascii="Times New Roman" w:hAnsi="Times New Roman" w:cs="Times New Roman"/>
          <w:b/>
          <w:sz w:val="28"/>
        </w:rPr>
        <w:t xml:space="preserve"> </w:t>
      </w:r>
      <w:proofErr w:type="spellStart"/>
      <w:r w:rsidRPr="00050755">
        <w:rPr>
          <w:rFonts w:ascii="Times New Roman" w:hAnsi="Times New Roman" w:cs="Times New Roman"/>
          <w:b/>
          <w:sz w:val="28"/>
        </w:rPr>
        <w:t>оқу</w:t>
      </w:r>
      <w:proofErr w:type="spellEnd"/>
      <w:r w:rsidRPr="00050755">
        <w:rPr>
          <w:rFonts w:ascii="Times New Roman" w:hAnsi="Times New Roman" w:cs="Times New Roman"/>
          <w:b/>
          <w:sz w:val="28"/>
        </w:rPr>
        <w:t xml:space="preserve"> </w:t>
      </w:r>
      <w:proofErr w:type="spellStart"/>
      <w:r w:rsidRPr="00050755">
        <w:rPr>
          <w:rFonts w:ascii="Times New Roman" w:hAnsi="Times New Roman" w:cs="Times New Roman"/>
          <w:b/>
          <w:sz w:val="28"/>
        </w:rPr>
        <w:t>жылына</w:t>
      </w:r>
      <w:proofErr w:type="spellEnd"/>
      <w:r w:rsidRPr="00050755">
        <w:rPr>
          <w:rFonts w:ascii="Times New Roman" w:hAnsi="Times New Roman" w:cs="Times New Roman"/>
          <w:b/>
          <w:sz w:val="28"/>
        </w:rPr>
        <w:t xml:space="preserve"> </w:t>
      </w:r>
      <w:proofErr w:type="spellStart"/>
      <w:r w:rsidRPr="00050755">
        <w:rPr>
          <w:rFonts w:ascii="Times New Roman" w:hAnsi="Times New Roman" w:cs="Times New Roman"/>
          <w:b/>
          <w:sz w:val="28"/>
        </w:rPr>
        <w:t>арналған</w:t>
      </w:r>
      <w:proofErr w:type="spellEnd"/>
      <w:r w:rsidRPr="00050755">
        <w:rPr>
          <w:rFonts w:ascii="Times New Roman" w:hAnsi="Times New Roman" w:cs="Times New Roman"/>
          <w:b/>
          <w:sz w:val="28"/>
        </w:rPr>
        <w:t xml:space="preserve"> </w:t>
      </w:r>
      <w:proofErr w:type="spellStart"/>
      <w:proofErr w:type="gramStart"/>
      <w:r w:rsidRPr="00050755">
        <w:rPr>
          <w:rFonts w:ascii="Times New Roman" w:hAnsi="Times New Roman" w:cs="Times New Roman"/>
          <w:b/>
          <w:sz w:val="28"/>
        </w:rPr>
        <w:t>м</w:t>
      </w:r>
      <w:proofErr w:type="gramEnd"/>
      <w:r w:rsidRPr="00050755">
        <w:rPr>
          <w:rFonts w:ascii="Times New Roman" w:hAnsi="Times New Roman" w:cs="Times New Roman"/>
          <w:b/>
          <w:sz w:val="28"/>
        </w:rPr>
        <w:t>індеттер</w:t>
      </w:r>
      <w:proofErr w:type="spellEnd"/>
      <w:r w:rsidRPr="00050755">
        <w:rPr>
          <w:rFonts w:ascii="Times New Roman" w:hAnsi="Times New Roman" w:cs="Times New Roman"/>
          <w:b/>
          <w:sz w:val="28"/>
        </w:rPr>
        <w:t xml:space="preserve">: </w:t>
      </w:r>
    </w:p>
    <w:p w:rsidR="00050755" w:rsidRPr="00050755" w:rsidRDefault="00050755" w:rsidP="00050755">
      <w:pPr>
        <w:pStyle w:val="a3"/>
        <w:ind w:firstLine="567"/>
        <w:jc w:val="both"/>
        <w:rPr>
          <w:rFonts w:ascii="Times New Roman" w:hAnsi="Times New Roman" w:cs="Times New Roman"/>
          <w:sz w:val="28"/>
        </w:rPr>
      </w:pPr>
    </w:p>
    <w:p w:rsidR="00050755" w:rsidRPr="00050755" w:rsidRDefault="00050755" w:rsidP="00050755">
      <w:pPr>
        <w:pStyle w:val="a3"/>
        <w:ind w:firstLine="567"/>
        <w:jc w:val="both"/>
        <w:rPr>
          <w:rFonts w:ascii="Times New Roman" w:hAnsi="Times New Roman" w:cs="Times New Roman"/>
          <w:sz w:val="28"/>
        </w:rPr>
      </w:pPr>
      <w:r w:rsidRPr="00050755">
        <w:rPr>
          <w:rFonts w:ascii="Times New Roman" w:hAnsi="Times New Roman" w:cs="Times New Roman"/>
          <w:sz w:val="28"/>
        </w:rPr>
        <w:t xml:space="preserve">1. </w:t>
      </w:r>
      <w:proofErr w:type="spellStart"/>
      <w:r w:rsidRPr="00050755">
        <w:rPr>
          <w:rFonts w:ascii="Times New Roman" w:hAnsi="Times New Roman" w:cs="Times New Roman"/>
          <w:sz w:val="28"/>
        </w:rPr>
        <w:t>Физикалық</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сау</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тұ</w:t>
      </w:r>
      <w:proofErr w:type="gramStart"/>
      <w:r w:rsidRPr="00050755">
        <w:rPr>
          <w:rFonts w:ascii="Times New Roman" w:hAnsi="Times New Roman" w:cs="Times New Roman"/>
          <w:sz w:val="28"/>
        </w:rPr>
        <w:t>лғаны</w:t>
      </w:r>
      <w:proofErr w:type="spellEnd"/>
      <w:proofErr w:type="gram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қалыптастыру</w:t>
      </w:r>
      <w:proofErr w:type="spellEnd"/>
      <w:r w:rsidRPr="00050755">
        <w:rPr>
          <w:rFonts w:ascii="Times New Roman" w:hAnsi="Times New Roman" w:cs="Times New Roman"/>
          <w:sz w:val="28"/>
        </w:rPr>
        <w:t>.</w:t>
      </w:r>
    </w:p>
    <w:p w:rsidR="00050755" w:rsidRPr="00050755" w:rsidRDefault="00050755" w:rsidP="00050755">
      <w:pPr>
        <w:pStyle w:val="a3"/>
        <w:ind w:firstLine="567"/>
        <w:jc w:val="both"/>
        <w:rPr>
          <w:rFonts w:ascii="Times New Roman" w:hAnsi="Times New Roman" w:cs="Times New Roman"/>
          <w:sz w:val="28"/>
        </w:rPr>
      </w:pPr>
      <w:r w:rsidRPr="00050755">
        <w:rPr>
          <w:rFonts w:ascii="Times New Roman" w:hAnsi="Times New Roman" w:cs="Times New Roman"/>
          <w:sz w:val="28"/>
        </w:rPr>
        <w:t xml:space="preserve">2. </w:t>
      </w:r>
      <w:proofErr w:type="spellStart"/>
      <w:r w:rsidRPr="00050755">
        <w:rPr>
          <w:rFonts w:ascii="Times New Roman" w:hAnsi="Times New Roman" w:cs="Times New Roman"/>
          <w:sz w:val="28"/>
        </w:rPr>
        <w:t>Оқушылардың</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шығармашылық</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қабілеттерін</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дамыту</w:t>
      </w:r>
      <w:proofErr w:type="spellEnd"/>
      <w:r w:rsidRPr="00050755">
        <w:rPr>
          <w:rFonts w:ascii="Times New Roman" w:hAnsi="Times New Roman" w:cs="Times New Roman"/>
          <w:sz w:val="28"/>
        </w:rPr>
        <w:t>.</w:t>
      </w:r>
    </w:p>
    <w:p w:rsidR="00050755" w:rsidRPr="00050755" w:rsidRDefault="00050755" w:rsidP="00050755">
      <w:pPr>
        <w:pStyle w:val="a3"/>
        <w:ind w:firstLine="567"/>
        <w:jc w:val="both"/>
        <w:rPr>
          <w:rFonts w:ascii="Times New Roman" w:hAnsi="Times New Roman" w:cs="Times New Roman"/>
          <w:sz w:val="28"/>
        </w:rPr>
      </w:pPr>
      <w:r w:rsidRPr="00050755">
        <w:rPr>
          <w:rFonts w:ascii="Times New Roman" w:hAnsi="Times New Roman" w:cs="Times New Roman"/>
          <w:sz w:val="28"/>
        </w:rPr>
        <w:t xml:space="preserve">3. </w:t>
      </w:r>
      <w:proofErr w:type="spellStart"/>
      <w:r w:rsidRPr="00050755">
        <w:rPr>
          <w:rFonts w:ascii="Times New Roman" w:hAnsi="Times New Roman" w:cs="Times New Roman"/>
          <w:sz w:val="28"/>
        </w:rPr>
        <w:t>Шығармашылықпен</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жұмыс</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істейтін</w:t>
      </w:r>
      <w:proofErr w:type="spellEnd"/>
      <w:r w:rsidRPr="00050755">
        <w:rPr>
          <w:rFonts w:ascii="Times New Roman" w:hAnsi="Times New Roman" w:cs="Times New Roman"/>
          <w:sz w:val="28"/>
        </w:rPr>
        <w:t xml:space="preserve"> </w:t>
      </w:r>
      <w:proofErr w:type="spellStart"/>
      <w:proofErr w:type="gramStart"/>
      <w:r w:rsidRPr="00050755">
        <w:rPr>
          <w:rFonts w:ascii="Times New Roman" w:hAnsi="Times New Roman" w:cs="Times New Roman"/>
          <w:sz w:val="28"/>
        </w:rPr>
        <w:t>м</w:t>
      </w:r>
      <w:proofErr w:type="gramEnd"/>
      <w:r w:rsidRPr="00050755">
        <w:rPr>
          <w:rFonts w:ascii="Times New Roman" w:hAnsi="Times New Roman" w:cs="Times New Roman"/>
          <w:sz w:val="28"/>
        </w:rPr>
        <w:t>ұғалімдер</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ұжымын</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қалыптастыру</w:t>
      </w:r>
      <w:proofErr w:type="spellEnd"/>
      <w:r w:rsidRPr="00050755">
        <w:rPr>
          <w:rFonts w:ascii="Times New Roman" w:hAnsi="Times New Roman" w:cs="Times New Roman"/>
          <w:sz w:val="28"/>
        </w:rPr>
        <w:t>.</w:t>
      </w:r>
    </w:p>
    <w:p w:rsidR="00050755" w:rsidRPr="00050755" w:rsidRDefault="00050755" w:rsidP="00050755">
      <w:pPr>
        <w:pStyle w:val="a3"/>
        <w:ind w:firstLine="567"/>
        <w:jc w:val="both"/>
        <w:rPr>
          <w:rFonts w:ascii="Times New Roman" w:hAnsi="Times New Roman" w:cs="Times New Roman"/>
          <w:sz w:val="28"/>
        </w:rPr>
      </w:pPr>
      <w:r w:rsidRPr="00050755">
        <w:rPr>
          <w:rFonts w:ascii="Times New Roman" w:hAnsi="Times New Roman" w:cs="Times New Roman"/>
          <w:sz w:val="28"/>
        </w:rPr>
        <w:t xml:space="preserve">4.Оқу-тәрбие </w:t>
      </w:r>
      <w:proofErr w:type="spellStart"/>
      <w:r w:rsidRPr="00050755">
        <w:rPr>
          <w:rFonts w:ascii="Times New Roman" w:hAnsi="Times New Roman" w:cs="Times New Roman"/>
          <w:sz w:val="28"/>
        </w:rPr>
        <w:t>процесін</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ұйымдастыру</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метапәндік</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байланыстарды</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іске</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асыру</w:t>
      </w:r>
      <w:proofErr w:type="spellEnd"/>
      <w:r w:rsidRPr="00050755">
        <w:rPr>
          <w:rFonts w:ascii="Times New Roman" w:hAnsi="Times New Roman" w:cs="Times New Roman"/>
          <w:sz w:val="28"/>
        </w:rPr>
        <w:t xml:space="preserve">, </w:t>
      </w:r>
      <w:proofErr w:type="spellStart"/>
      <w:proofErr w:type="gramStart"/>
      <w:r w:rsidRPr="00050755">
        <w:rPr>
          <w:rFonts w:ascii="Times New Roman" w:hAnsi="Times New Roman" w:cs="Times New Roman"/>
          <w:sz w:val="28"/>
        </w:rPr>
        <w:t>жа</w:t>
      </w:r>
      <w:proofErr w:type="gramEnd"/>
      <w:r w:rsidRPr="00050755">
        <w:rPr>
          <w:rFonts w:ascii="Times New Roman" w:hAnsi="Times New Roman" w:cs="Times New Roman"/>
          <w:sz w:val="28"/>
        </w:rPr>
        <w:t>ңа</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педагогикалық</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технологияларды</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қолдану</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компьютерлік</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технологияларды</w:t>
      </w:r>
      <w:proofErr w:type="spellEnd"/>
      <w:r w:rsidRPr="00050755">
        <w:rPr>
          <w:rFonts w:ascii="Times New Roman" w:hAnsi="Times New Roman" w:cs="Times New Roman"/>
          <w:sz w:val="28"/>
        </w:rPr>
        <w:t xml:space="preserve"> кеңінен қолдану).</w:t>
      </w:r>
    </w:p>
    <w:p w:rsidR="00050755" w:rsidRPr="00050755" w:rsidRDefault="00050755" w:rsidP="00050755">
      <w:pPr>
        <w:pStyle w:val="a3"/>
        <w:ind w:firstLine="567"/>
        <w:jc w:val="both"/>
        <w:rPr>
          <w:rFonts w:ascii="Times New Roman" w:hAnsi="Times New Roman" w:cs="Times New Roman"/>
          <w:sz w:val="28"/>
        </w:rPr>
      </w:pPr>
      <w:r w:rsidRPr="00050755">
        <w:rPr>
          <w:rFonts w:ascii="Times New Roman" w:hAnsi="Times New Roman" w:cs="Times New Roman"/>
          <w:sz w:val="28"/>
        </w:rPr>
        <w:t xml:space="preserve">5. </w:t>
      </w:r>
      <w:proofErr w:type="spellStart"/>
      <w:r w:rsidRPr="00050755">
        <w:rPr>
          <w:rFonts w:ascii="Times New Roman" w:hAnsi="Times New Roman" w:cs="Times New Roman"/>
          <w:sz w:val="28"/>
        </w:rPr>
        <w:t>Жаңа</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неғұрлым</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вариативті</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заманауи</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жағ</w:t>
      </w:r>
      <w:proofErr w:type="gramStart"/>
      <w:r w:rsidRPr="00050755">
        <w:rPr>
          <w:rFonts w:ascii="Times New Roman" w:hAnsi="Times New Roman" w:cs="Times New Roman"/>
          <w:sz w:val="28"/>
        </w:rPr>
        <w:t>дайлар</w:t>
      </w:r>
      <w:proofErr w:type="gramEnd"/>
      <w:r w:rsidRPr="00050755">
        <w:rPr>
          <w:rFonts w:ascii="Times New Roman" w:hAnsi="Times New Roman" w:cs="Times New Roman"/>
          <w:sz w:val="28"/>
        </w:rPr>
        <w:t>ға</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икемді</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педагогтар</w:t>
      </w:r>
      <w:proofErr w:type="spellEnd"/>
      <w:r w:rsidRPr="00050755">
        <w:rPr>
          <w:rFonts w:ascii="Times New Roman" w:hAnsi="Times New Roman" w:cs="Times New Roman"/>
          <w:sz w:val="28"/>
        </w:rPr>
        <w:t xml:space="preserve"> мен </w:t>
      </w:r>
      <w:proofErr w:type="spellStart"/>
      <w:r w:rsidRPr="00050755">
        <w:rPr>
          <w:rFonts w:ascii="Times New Roman" w:hAnsi="Times New Roman" w:cs="Times New Roman"/>
          <w:sz w:val="28"/>
        </w:rPr>
        <w:t>мектеп</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басшыларының</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кәсіби</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дамуының</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білім</w:t>
      </w:r>
      <w:proofErr w:type="spellEnd"/>
      <w:r w:rsidRPr="00050755">
        <w:rPr>
          <w:rFonts w:ascii="Times New Roman" w:hAnsi="Times New Roman" w:cs="Times New Roman"/>
          <w:sz w:val="28"/>
        </w:rPr>
        <w:t xml:space="preserve"> беру </w:t>
      </w:r>
      <w:proofErr w:type="spellStart"/>
      <w:r w:rsidRPr="00050755">
        <w:rPr>
          <w:rFonts w:ascii="Times New Roman" w:hAnsi="Times New Roman" w:cs="Times New Roman"/>
          <w:sz w:val="28"/>
        </w:rPr>
        <w:t>ортасын</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қалыптастыру</w:t>
      </w:r>
      <w:proofErr w:type="spellEnd"/>
      <w:r w:rsidRPr="00050755">
        <w:rPr>
          <w:rFonts w:ascii="Times New Roman" w:hAnsi="Times New Roman" w:cs="Times New Roman"/>
          <w:sz w:val="28"/>
        </w:rPr>
        <w:t>.</w:t>
      </w:r>
    </w:p>
    <w:p w:rsidR="00050755" w:rsidRPr="00050755" w:rsidRDefault="00050755" w:rsidP="00050755">
      <w:pPr>
        <w:pStyle w:val="a3"/>
        <w:ind w:firstLine="567"/>
        <w:jc w:val="both"/>
        <w:rPr>
          <w:rFonts w:ascii="Times New Roman" w:hAnsi="Times New Roman" w:cs="Times New Roman"/>
          <w:sz w:val="28"/>
        </w:rPr>
      </w:pPr>
      <w:r w:rsidRPr="00050755">
        <w:rPr>
          <w:rFonts w:ascii="Times New Roman" w:hAnsi="Times New Roman" w:cs="Times New Roman"/>
          <w:sz w:val="28"/>
        </w:rPr>
        <w:t xml:space="preserve">6. </w:t>
      </w:r>
      <w:proofErr w:type="spellStart"/>
      <w:r w:rsidRPr="00050755">
        <w:rPr>
          <w:rFonts w:ascii="Times New Roman" w:hAnsi="Times New Roman" w:cs="Times New Roman"/>
          <w:sz w:val="28"/>
        </w:rPr>
        <w:t>Мектеп</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деңгейінде</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бі</w:t>
      </w:r>
      <w:proofErr w:type="gramStart"/>
      <w:r w:rsidRPr="00050755">
        <w:rPr>
          <w:rFonts w:ascii="Times New Roman" w:hAnsi="Times New Roman" w:cs="Times New Roman"/>
          <w:sz w:val="28"/>
        </w:rPr>
        <w:t>л</w:t>
      </w:r>
      <w:proofErr w:type="gramEnd"/>
      <w:r w:rsidRPr="00050755">
        <w:rPr>
          <w:rFonts w:ascii="Times New Roman" w:hAnsi="Times New Roman" w:cs="Times New Roman"/>
          <w:sz w:val="28"/>
        </w:rPr>
        <w:t>ім</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сапасын</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бағалау</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бойынша</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деректер</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қорын</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басқарудың</w:t>
      </w:r>
      <w:proofErr w:type="spellEnd"/>
      <w:r w:rsidRPr="00050755">
        <w:rPr>
          <w:rFonts w:ascii="Times New Roman" w:hAnsi="Times New Roman" w:cs="Times New Roman"/>
          <w:sz w:val="28"/>
        </w:rPr>
        <w:t xml:space="preserve"> автоматтандырылған жүйесін құру.</w:t>
      </w:r>
    </w:p>
    <w:p w:rsidR="00050755" w:rsidRPr="00050755" w:rsidRDefault="00050755" w:rsidP="00050755">
      <w:pPr>
        <w:pStyle w:val="a3"/>
        <w:ind w:firstLine="567"/>
        <w:jc w:val="both"/>
        <w:rPr>
          <w:rFonts w:ascii="Times New Roman" w:hAnsi="Times New Roman" w:cs="Times New Roman"/>
          <w:sz w:val="28"/>
        </w:rPr>
      </w:pPr>
      <w:r w:rsidRPr="00050755">
        <w:rPr>
          <w:rFonts w:ascii="Times New Roman" w:hAnsi="Times New Roman" w:cs="Times New Roman"/>
          <w:sz w:val="28"/>
        </w:rPr>
        <w:t xml:space="preserve">7. </w:t>
      </w:r>
      <w:proofErr w:type="spellStart"/>
      <w:r w:rsidRPr="00050755">
        <w:rPr>
          <w:rFonts w:ascii="Times New Roman" w:hAnsi="Times New Roman" w:cs="Times New Roman"/>
          <w:sz w:val="28"/>
        </w:rPr>
        <w:t>Кадрлық</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әлеуеттің</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бі</w:t>
      </w:r>
      <w:proofErr w:type="gramStart"/>
      <w:r w:rsidRPr="00050755">
        <w:rPr>
          <w:rFonts w:ascii="Times New Roman" w:hAnsi="Times New Roman" w:cs="Times New Roman"/>
          <w:sz w:val="28"/>
        </w:rPr>
        <w:t>л</w:t>
      </w:r>
      <w:proofErr w:type="gramEnd"/>
      <w:r w:rsidRPr="00050755">
        <w:rPr>
          <w:rFonts w:ascii="Times New Roman" w:hAnsi="Times New Roman" w:cs="Times New Roman"/>
          <w:sz w:val="28"/>
        </w:rPr>
        <w:t>іктілігін</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талаптардың</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қазіргі</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деңгейіне</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келтіру</w:t>
      </w:r>
      <w:proofErr w:type="spellEnd"/>
      <w:r w:rsidRPr="00050755">
        <w:rPr>
          <w:rFonts w:ascii="Times New Roman" w:hAnsi="Times New Roman" w:cs="Times New Roman"/>
          <w:sz w:val="28"/>
        </w:rPr>
        <w:t>.</w:t>
      </w:r>
    </w:p>
    <w:p w:rsidR="00050755" w:rsidRPr="00050755" w:rsidRDefault="00050755" w:rsidP="00050755">
      <w:pPr>
        <w:pStyle w:val="a3"/>
        <w:ind w:firstLine="567"/>
        <w:jc w:val="both"/>
        <w:rPr>
          <w:rFonts w:ascii="Times New Roman" w:hAnsi="Times New Roman" w:cs="Times New Roman"/>
          <w:sz w:val="28"/>
        </w:rPr>
      </w:pPr>
      <w:r w:rsidRPr="00050755">
        <w:rPr>
          <w:rFonts w:ascii="Times New Roman" w:hAnsi="Times New Roman" w:cs="Times New Roman"/>
          <w:sz w:val="28"/>
        </w:rPr>
        <w:t xml:space="preserve">8. </w:t>
      </w:r>
      <w:proofErr w:type="spellStart"/>
      <w:r w:rsidRPr="00050755">
        <w:rPr>
          <w:rFonts w:ascii="Times New Roman" w:hAnsi="Times New Roman" w:cs="Times New Roman"/>
          <w:sz w:val="28"/>
        </w:rPr>
        <w:t>Негізгі</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және</w:t>
      </w:r>
      <w:proofErr w:type="spellEnd"/>
      <w:r w:rsidRPr="00050755">
        <w:rPr>
          <w:rFonts w:ascii="Times New Roman" w:hAnsi="Times New Roman" w:cs="Times New Roman"/>
          <w:sz w:val="28"/>
        </w:rPr>
        <w:t xml:space="preserve"> орта </w:t>
      </w:r>
      <w:proofErr w:type="spellStart"/>
      <w:r w:rsidRPr="00050755">
        <w:rPr>
          <w:rFonts w:ascii="Times New Roman" w:hAnsi="Times New Roman" w:cs="Times New Roman"/>
          <w:sz w:val="28"/>
        </w:rPr>
        <w:t>мектеп</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түлектерін</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қорытынды</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аттестаттауға</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дайындау</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мәселесі</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бойынша</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педагогтарға</w:t>
      </w:r>
      <w:proofErr w:type="spellEnd"/>
      <w:r w:rsidRPr="00050755">
        <w:rPr>
          <w:rFonts w:ascii="Times New Roman" w:hAnsi="Times New Roman" w:cs="Times New Roman"/>
          <w:sz w:val="28"/>
        </w:rPr>
        <w:t xml:space="preserve"> әдістемелік қолдау көрсетуді ұйымдастыру.</w:t>
      </w:r>
    </w:p>
    <w:p w:rsidR="00050755" w:rsidRPr="00050755" w:rsidRDefault="00050755" w:rsidP="00050755">
      <w:pPr>
        <w:pStyle w:val="a3"/>
        <w:ind w:firstLine="567"/>
        <w:jc w:val="both"/>
        <w:rPr>
          <w:rFonts w:ascii="Times New Roman" w:hAnsi="Times New Roman" w:cs="Times New Roman"/>
          <w:sz w:val="28"/>
        </w:rPr>
      </w:pPr>
      <w:r w:rsidRPr="00050755">
        <w:rPr>
          <w:rFonts w:ascii="Times New Roman" w:hAnsi="Times New Roman" w:cs="Times New Roman"/>
          <w:sz w:val="28"/>
        </w:rPr>
        <w:t xml:space="preserve">9. </w:t>
      </w:r>
      <w:proofErr w:type="spellStart"/>
      <w:r w:rsidRPr="00050755">
        <w:rPr>
          <w:rFonts w:ascii="Times New Roman" w:hAnsi="Times New Roman" w:cs="Times New Roman"/>
          <w:sz w:val="28"/>
        </w:rPr>
        <w:t>Бі</w:t>
      </w:r>
      <w:proofErr w:type="gramStart"/>
      <w:r w:rsidRPr="00050755">
        <w:rPr>
          <w:rFonts w:ascii="Times New Roman" w:hAnsi="Times New Roman" w:cs="Times New Roman"/>
          <w:sz w:val="28"/>
        </w:rPr>
        <w:t>л</w:t>
      </w:r>
      <w:proofErr w:type="gramEnd"/>
      <w:r w:rsidRPr="00050755">
        <w:rPr>
          <w:rFonts w:ascii="Times New Roman" w:hAnsi="Times New Roman" w:cs="Times New Roman"/>
          <w:sz w:val="28"/>
        </w:rPr>
        <w:t>ім</w:t>
      </w:r>
      <w:proofErr w:type="spellEnd"/>
      <w:r w:rsidRPr="00050755">
        <w:rPr>
          <w:rFonts w:ascii="Times New Roman" w:hAnsi="Times New Roman" w:cs="Times New Roman"/>
          <w:sz w:val="28"/>
        </w:rPr>
        <w:t xml:space="preserve"> беру </w:t>
      </w:r>
      <w:proofErr w:type="spellStart"/>
      <w:r w:rsidRPr="00050755">
        <w:rPr>
          <w:rFonts w:ascii="Times New Roman" w:hAnsi="Times New Roman" w:cs="Times New Roman"/>
          <w:sz w:val="28"/>
        </w:rPr>
        <w:t>сапасын</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бағалау</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бойынша</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мониторингтік</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зерттеулерді</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ұйымдастыру</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жүргізу</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және</w:t>
      </w:r>
      <w:proofErr w:type="spellEnd"/>
      <w:r w:rsidRPr="00050755">
        <w:rPr>
          <w:rFonts w:ascii="Times New Roman" w:hAnsi="Times New Roman" w:cs="Times New Roman"/>
          <w:sz w:val="28"/>
        </w:rPr>
        <w:t xml:space="preserve"> </w:t>
      </w:r>
      <w:proofErr w:type="spellStart"/>
      <w:r w:rsidRPr="00050755">
        <w:rPr>
          <w:rFonts w:ascii="Times New Roman" w:hAnsi="Times New Roman" w:cs="Times New Roman"/>
          <w:sz w:val="28"/>
        </w:rPr>
        <w:t>талдау</w:t>
      </w:r>
      <w:proofErr w:type="spellEnd"/>
      <w:r w:rsidRPr="00050755">
        <w:rPr>
          <w:rFonts w:ascii="Times New Roman" w:hAnsi="Times New Roman" w:cs="Times New Roman"/>
          <w:sz w:val="28"/>
        </w:rPr>
        <w:t>.</w:t>
      </w:r>
      <w:bookmarkEnd w:id="0"/>
    </w:p>
    <w:sectPr w:rsidR="00050755" w:rsidRPr="00050755" w:rsidSect="009B12F3">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F3"/>
    <w:rsid w:val="00050755"/>
    <w:rsid w:val="00614F2D"/>
    <w:rsid w:val="008343CC"/>
    <w:rsid w:val="00900742"/>
    <w:rsid w:val="009B1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12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1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2559</Words>
  <Characters>14591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Лидия</cp:lastModifiedBy>
  <cp:revision>2</cp:revision>
  <dcterms:created xsi:type="dcterms:W3CDTF">2019-06-09T11:00:00Z</dcterms:created>
  <dcterms:modified xsi:type="dcterms:W3CDTF">2019-06-09T11:00:00Z</dcterms:modified>
</cp:coreProperties>
</file>